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065" w:type="dxa"/>
        <w:jc w:val="center"/>
        <w:tblCellMar>
          <w:left w:w="0" w:type="dxa"/>
          <w:right w:w="0" w:type="dxa"/>
        </w:tblCellMar>
        <w:tblLook w:val="04A0" w:firstRow="1" w:lastRow="0" w:firstColumn="1" w:lastColumn="0" w:noHBand="0" w:noVBand="1"/>
      </w:tblPr>
      <w:tblGrid>
        <w:gridCol w:w="3828"/>
        <w:gridCol w:w="6237"/>
      </w:tblGrid>
      <w:tr w:rsidR="00823BFA" w:rsidRPr="007E149B" w14:paraId="5585156E" w14:textId="77777777" w:rsidTr="00936CE7">
        <w:trPr>
          <w:jc w:val="center"/>
        </w:trPr>
        <w:tc>
          <w:tcPr>
            <w:tcW w:w="3828" w:type="dxa"/>
            <w:tcMar>
              <w:top w:w="0" w:type="dxa"/>
              <w:left w:w="108" w:type="dxa"/>
              <w:bottom w:w="0" w:type="dxa"/>
              <w:right w:w="108" w:type="dxa"/>
            </w:tcMar>
          </w:tcPr>
          <w:p w14:paraId="448DD326" w14:textId="3A65DB4B" w:rsidR="00823BFA" w:rsidRPr="007E149B" w:rsidRDefault="00823BFA" w:rsidP="00936CE7">
            <w:pPr>
              <w:jc w:val="center"/>
              <w:rPr>
                <w:b/>
                <w:bCs/>
                <w:sz w:val="28"/>
                <w:szCs w:val="28"/>
              </w:rPr>
            </w:pPr>
            <w:r w:rsidRPr="006957DB">
              <w:rPr>
                <w:b/>
                <w:bCs/>
                <w:sz w:val="28"/>
                <w:szCs w:val="28"/>
              </w:rPr>
              <w:t xml:space="preserve"> </w:t>
            </w:r>
            <w:r w:rsidRPr="007E149B">
              <w:rPr>
                <w:b/>
                <w:bCs/>
                <w:sz w:val="28"/>
                <w:szCs w:val="28"/>
              </w:rPr>
              <w:t>CHÍNH PHỦ</w:t>
            </w:r>
          </w:p>
          <w:p w14:paraId="0FEA229D" w14:textId="0565EDB3" w:rsidR="00823BFA" w:rsidRPr="007E149B" w:rsidRDefault="00936CE7" w:rsidP="00936CE7">
            <w:pPr>
              <w:jc w:val="center"/>
              <w:rPr>
                <w:sz w:val="28"/>
                <w:szCs w:val="28"/>
              </w:rPr>
            </w:pPr>
            <w:r w:rsidRPr="007E149B">
              <w:rPr>
                <w:b/>
                <w:bCs/>
                <w:noProof/>
                <w:sz w:val="28"/>
                <w:szCs w:val="28"/>
              </w:rPr>
              <mc:AlternateContent>
                <mc:Choice Requires="wps">
                  <w:drawing>
                    <wp:anchor distT="0" distB="0" distL="114300" distR="114300" simplePos="0" relativeHeight="251661312" behindDoc="0" locked="0" layoutInCell="1" allowOverlap="1" wp14:anchorId="2E01AFA4" wp14:editId="24072491">
                      <wp:simplePos x="0" y="0"/>
                      <wp:positionH relativeFrom="column">
                        <wp:posOffset>839580</wp:posOffset>
                      </wp:positionH>
                      <wp:positionV relativeFrom="paragraph">
                        <wp:posOffset>28575</wp:posOffset>
                      </wp:positionV>
                      <wp:extent cx="598805" cy="0"/>
                      <wp:effectExtent l="0" t="0" r="10795" b="12700"/>
                      <wp:wrapNone/>
                      <wp:docPr id="1598645846" name="Straight Connector 2"/>
                      <wp:cNvGraphicFramePr/>
                      <a:graphic xmlns:a="http://schemas.openxmlformats.org/drawingml/2006/main">
                        <a:graphicData uri="http://schemas.microsoft.com/office/word/2010/wordprocessingShape">
                          <wps:wsp>
                            <wps:cNvCnPr/>
                            <wps:spPr>
                              <a:xfrm>
                                <a:off x="0" y="0"/>
                                <a:ext cx="59880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0F6323BA"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6.1pt,2.25pt" to="113.25pt,2.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CXljsgEAANMDAAAOAAAAZHJzL2Uyb0RvYy54bWysU01v2zAMvQ/YfxB0X+QUaJEZcXpo0V6G&#13;&#10;rdjHD1BlKhYgiYKkxc6/H6UkdrEOGDb0QosU3yP5RG9vJ2fZAWIy6Du+XjWcgVfYG7/v+I/vDx82&#13;&#10;nKUsfS8teuj4ERK/3b1/tx1DC1c4oO0hMiLxqR1Dx4ecQytEUgM4mVYYwNOlxuhkJjfuRR/lSOzO&#13;&#10;iqumuREjxj5EVJASRe9Pl3xX+bUGlb9onSAz23HqLVcbq30uVuy2st1HGQajzm3I/+jCSeOp6Ex1&#13;&#10;L7NkP6N5ReWMiphQ55VCJ1Bro6DOQNOsm9+m+TbIAHUWEieFWab0drTq8+HOP0WSYQypTeEplikm&#13;&#10;HV35Un9sqmIdZ7FgykxR8PrjZtNcc6YuV2LBhZjyI6Bj5dBxa3wZQ7by8CllqkWpl5QStr7YhNb0&#13;&#10;D8ba6pQFgDsb2UHS0+VpXZ6KcC+yyCtIsXReT/lo4cT6FTQzPfW6rtXrUi2cUinw+ebMaz1lF5im&#13;&#10;DmZg83fgOb9AoS7cv4BnRK2MPs9gZzzGP1VfpNCn/IsCp7mLBM/YH+ubVmloc6py5y0vq/nSr/Dl&#13;&#10;X9z9AgAA//8DAFBLAwQUAAYACAAAACEARcN1Xd4AAAAMAQAADwAAAGRycy9kb3ducmV2LnhtbExP&#13;&#10;PU/DMBDdkfgP1iGxUaemRFUap0J8LIgloQNsbnyNo8Z2GjtN+PccLGU53dO7ex/5drYdO+MQWu8k&#13;&#10;LBcJMHS1161rJOw+Xu/WwEJUTqvOO5TwjQG2xfVVrjLtJ1fiuYoNIxEXMiXBxNhnnIfaoFVh4Xt0&#13;&#10;xB38YFUkODRcD2oicdtxkSQpt6p15GBUj08G62M1Wglvp/ewW6XlS/l5WlfT12E0jUcpb2/m5w2N&#13;&#10;xw2wiHO8fMBvB8oPBQXb+9HpwDrC90LQqYTVAzDihUhp2f9hXuT8f4niBwAA//8DAFBLAQItABQA&#13;&#10;BgAIAAAAIQC2gziS/gAAAOEBAAATAAAAAAAAAAAAAAAAAAAAAABbQ29udGVudF9UeXBlc10ueG1s&#13;&#10;UEsBAi0AFAAGAAgAAAAhADj9If/WAAAAlAEAAAsAAAAAAAAAAAAAAAAALwEAAF9yZWxzLy5yZWxz&#13;&#10;UEsBAi0AFAAGAAgAAAAhAFUJeWOyAQAA0wMAAA4AAAAAAAAAAAAAAAAALgIAAGRycy9lMm9Eb2Mu&#13;&#10;eG1sUEsBAi0AFAAGAAgAAAAhAEXDdV3eAAAADAEAAA8AAAAAAAAAAAAAAAAADAQAAGRycy9kb3du&#13;&#10;cmV2LnhtbFBLBQYAAAAABAAEAPMAAAAXBQAAAAA=&#13;&#10;" strokecolor="black [3213]"/>
                  </w:pict>
                </mc:Fallback>
              </mc:AlternateContent>
            </w:r>
          </w:p>
        </w:tc>
        <w:tc>
          <w:tcPr>
            <w:tcW w:w="6237" w:type="dxa"/>
            <w:tcMar>
              <w:top w:w="0" w:type="dxa"/>
              <w:left w:w="108" w:type="dxa"/>
              <w:bottom w:w="0" w:type="dxa"/>
              <w:right w:w="108" w:type="dxa"/>
            </w:tcMar>
          </w:tcPr>
          <w:p w14:paraId="243E914A" w14:textId="77777777" w:rsidR="00823BFA" w:rsidRPr="007E149B" w:rsidRDefault="00823BFA" w:rsidP="00936CE7">
            <w:pPr>
              <w:ind w:firstLine="36"/>
              <w:jc w:val="center"/>
              <w:rPr>
                <w:b/>
                <w:bCs/>
                <w:sz w:val="26"/>
                <w:szCs w:val="28"/>
              </w:rPr>
            </w:pPr>
            <w:r w:rsidRPr="007E149B">
              <w:rPr>
                <w:b/>
                <w:bCs/>
                <w:sz w:val="26"/>
                <w:szCs w:val="28"/>
              </w:rPr>
              <w:t>CỘNG HÒA XÃ HỘI CHỦ NGHĨA VIỆT NAM</w:t>
            </w:r>
          </w:p>
          <w:p w14:paraId="0F589CD3" w14:textId="77777777" w:rsidR="00823BFA" w:rsidRPr="007E149B" w:rsidRDefault="00823BFA" w:rsidP="00936CE7">
            <w:pPr>
              <w:ind w:firstLine="36"/>
              <w:jc w:val="center"/>
              <w:rPr>
                <w:sz w:val="28"/>
                <w:szCs w:val="28"/>
              </w:rPr>
            </w:pPr>
            <w:r w:rsidRPr="007E149B">
              <w:rPr>
                <w:b/>
                <w:bCs/>
                <w:sz w:val="28"/>
                <w:szCs w:val="28"/>
              </w:rPr>
              <w:t>Độc lập - Tự do - Hạnh phúc</w:t>
            </w:r>
          </w:p>
        </w:tc>
      </w:tr>
      <w:tr w:rsidR="00823BFA" w:rsidRPr="007E149B" w14:paraId="6DA51994" w14:textId="77777777" w:rsidTr="00936CE7">
        <w:trPr>
          <w:jc w:val="center"/>
        </w:trPr>
        <w:tc>
          <w:tcPr>
            <w:tcW w:w="3828" w:type="dxa"/>
            <w:tcMar>
              <w:top w:w="0" w:type="dxa"/>
              <w:left w:w="108" w:type="dxa"/>
              <w:bottom w:w="0" w:type="dxa"/>
              <w:right w:w="108" w:type="dxa"/>
            </w:tcMar>
          </w:tcPr>
          <w:p w14:paraId="6D940170" w14:textId="1AC73CC2" w:rsidR="00823BFA" w:rsidRPr="007E149B" w:rsidRDefault="00823BFA" w:rsidP="00936CE7">
            <w:pPr>
              <w:jc w:val="center"/>
              <w:rPr>
                <w:sz w:val="28"/>
                <w:szCs w:val="28"/>
              </w:rPr>
            </w:pPr>
            <w:r w:rsidRPr="007E149B">
              <w:rPr>
                <w:sz w:val="28"/>
                <w:szCs w:val="28"/>
              </w:rPr>
              <w:t xml:space="preserve">Số:  </w:t>
            </w:r>
            <w:r w:rsidRPr="007E149B">
              <w:rPr>
                <w:sz w:val="28"/>
                <w:szCs w:val="28"/>
                <w:lang w:val="vi-VN"/>
              </w:rPr>
              <w:t xml:space="preserve"> </w:t>
            </w:r>
            <w:r w:rsidRPr="007E149B">
              <w:rPr>
                <w:sz w:val="28"/>
                <w:szCs w:val="28"/>
              </w:rPr>
              <w:t xml:space="preserve">  </w:t>
            </w:r>
            <w:r w:rsidRPr="007E149B">
              <w:rPr>
                <w:sz w:val="28"/>
                <w:szCs w:val="28"/>
                <w:lang w:val="vi-VN"/>
              </w:rPr>
              <w:t xml:space="preserve">   </w:t>
            </w:r>
            <w:r w:rsidRPr="007E149B">
              <w:rPr>
                <w:sz w:val="28"/>
                <w:szCs w:val="28"/>
              </w:rPr>
              <w:t>/2026/NĐ-CP</w:t>
            </w:r>
          </w:p>
          <w:p w14:paraId="6E2CB265" w14:textId="5EDECBB5" w:rsidR="007A6014" w:rsidRPr="007E149B" w:rsidRDefault="007A6014" w:rsidP="00B470DB">
            <w:pPr>
              <w:rPr>
                <w:b/>
                <w:bCs/>
                <w:sz w:val="28"/>
                <w:szCs w:val="28"/>
              </w:rPr>
            </w:pPr>
          </w:p>
        </w:tc>
        <w:tc>
          <w:tcPr>
            <w:tcW w:w="6237" w:type="dxa"/>
            <w:tcMar>
              <w:top w:w="0" w:type="dxa"/>
              <w:left w:w="108" w:type="dxa"/>
              <w:bottom w:w="0" w:type="dxa"/>
              <w:right w:w="108" w:type="dxa"/>
            </w:tcMar>
          </w:tcPr>
          <w:p w14:paraId="43C4BD75" w14:textId="3EB4A96A" w:rsidR="00823BFA" w:rsidRPr="007E149B" w:rsidRDefault="00936CE7" w:rsidP="00936CE7">
            <w:pPr>
              <w:spacing w:before="120"/>
              <w:jc w:val="center"/>
              <w:rPr>
                <w:sz w:val="28"/>
                <w:szCs w:val="28"/>
              </w:rPr>
            </w:pPr>
            <w:r w:rsidRPr="007E149B">
              <w:rPr>
                <w:b/>
                <w:bCs/>
                <w:noProof/>
                <w:sz w:val="28"/>
                <w:szCs w:val="28"/>
              </w:rPr>
              <mc:AlternateContent>
                <mc:Choice Requires="wps">
                  <w:drawing>
                    <wp:anchor distT="0" distB="0" distL="114300" distR="114300" simplePos="0" relativeHeight="251660288" behindDoc="0" locked="0" layoutInCell="1" allowOverlap="1" wp14:anchorId="49BC7F16" wp14:editId="75ABEE0B">
                      <wp:simplePos x="0" y="0"/>
                      <wp:positionH relativeFrom="column">
                        <wp:posOffset>826025</wp:posOffset>
                      </wp:positionH>
                      <wp:positionV relativeFrom="paragraph">
                        <wp:posOffset>12700</wp:posOffset>
                      </wp:positionV>
                      <wp:extent cx="2137410" cy="0"/>
                      <wp:effectExtent l="0" t="0" r="8890" b="12700"/>
                      <wp:wrapNone/>
                      <wp:docPr id="1710170769" name="Straight Connector 1"/>
                      <wp:cNvGraphicFramePr/>
                      <a:graphic xmlns:a="http://schemas.openxmlformats.org/drawingml/2006/main">
                        <a:graphicData uri="http://schemas.microsoft.com/office/word/2010/wordprocessingShape">
                          <wps:wsp>
                            <wps:cNvCnPr/>
                            <wps:spPr>
                              <a:xfrm>
                                <a:off x="0" y="0"/>
                                <a:ext cx="213741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6F6797C9"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05pt,1pt" to="233.35pt,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V8GmsgEAANQDAAAOAAAAZHJzL2Uyb0RvYy54bWysU02P1DAMvSPxH6LcmbQDWlA1nT3sarkg&#13;&#10;WPHxA7KpM42UxFESpp1/j5OZaVeAhEBc3Njxe7Zf3N3t7Cw7QkwGfc/bTcMZeIWD8Yeef/v68Ood&#13;&#10;ZylLP0iLHnp+gsRv9y9f7KbQwRZHtANERiQ+dVPo+Zhz6IRIagQn0wYDeLrUGJ3M5MaDGKKciN1Z&#13;&#10;sW2aGzFhHEJEBSlR9P58yfeVX2tQ+ZPWCTKzPafecrWx2qdixX4nu0OUYTTq0ob8hy6cNJ6KLlT3&#13;&#10;Mkv2PZpfqJxRERPqvFHoBGptFNQZaJq2+WmaL6MMUGchcVJYZEr/j1Z9PN75x0gyTCF1KTzGMsWs&#13;&#10;oytf6o/NVazTIhbMmSkKbtvXb9+0pKm63okVGGLK7wEdK4eeW+PLHLKTxw8pUzFKvaaUsPXFJrRm&#13;&#10;eDDWVqdsANzZyI6S3i7PbXkrwj3LIq8gxdp6PeWThTPrZ9DMDNRsW6vXrVo5pVLg882F13rKLjBN&#13;&#10;HSzA5s/AS36BQt24vwEviFoZfV7AzniMv6u+SqHP+VcFznMXCZ5wONVHrdLQ6lTlLmtedvO5X+Hr&#13;&#10;z7j/AQAA//8DAFBLAwQUAAYACAAAACEAu2n4XeAAAAAMAQAADwAAAGRycy9kb3ducmV2LnhtbEyP&#13;&#10;zU7DMBCE70i8g7VI3KjTUoUqjVMhfi6IS0IPcHPjbRwRr9PYacLbs3CBy0qfZnd2Jt/NrhNnHELr&#13;&#10;ScFykYBAqr1pqVGwf3u+2YAIUZPRnSdU8IUBdsXlRa4z4ycq8VzFRrAJhUwrsDH2mZShtuh0WPge&#13;&#10;ibWjH5yOjEMjzaAnNnedXCVJKp1uiT9Y3eODxfqzGp2Cl9Nr2K/T8ql8P22q6eM42sajUtdX8+OW&#13;&#10;x/0WRMQ5/l3ATwfODwUHO/iRTBAd822y5FUFK+7F+jpN70AcflkWufxfovgGAAD//wMAUEsBAi0A&#13;&#10;FAAGAAgAAAAhALaDOJL+AAAA4QEAABMAAAAAAAAAAAAAAAAAAAAAAFtDb250ZW50X1R5cGVzXS54&#13;&#10;bWxQSwECLQAUAAYACAAAACEAOP0h/9YAAACUAQAACwAAAAAAAAAAAAAAAAAvAQAAX3JlbHMvLnJl&#13;&#10;bHNQSwECLQAUAAYACAAAACEAUVfBprIBAADUAwAADgAAAAAAAAAAAAAAAAAuAgAAZHJzL2Uyb0Rv&#13;&#10;Yy54bWxQSwECLQAUAAYACAAAACEAu2n4XeAAAAAMAQAADwAAAAAAAAAAAAAAAAAMBAAAZHJzL2Rv&#13;&#10;d25yZXYueG1sUEsFBgAAAAAEAAQA8wAAABkFAAAAAA==&#13;&#10;" strokecolor="black [3213]"/>
                  </w:pict>
                </mc:Fallback>
              </mc:AlternateContent>
            </w:r>
            <w:r w:rsidR="00D73F1A" w:rsidRPr="007E149B">
              <w:rPr>
                <w:i/>
                <w:iCs/>
                <w:sz w:val="28"/>
                <w:szCs w:val="28"/>
                <w:lang w:val="vi-VN"/>
              </w:rPr>
              <w:t xml:space="preserve">   </w:t>
            </w:r>
            <w:r w:rsidR="00823BFA" w:rsidRPr="007E149B">
              <w:rPr>
                <w:i/>
                <w:iCs/>
                <w:sz w:val="28"/>
                <w:szCs w:val="28"/>
              </w:rPr>
              <w:t xml:space="preserve">Hà Nội, ngày </w:t>
            </w:r>
            <w:r w:rsidR="00D73F1A" w:rsidRPr="007E149B">
              <w:rPr>
                <w:i/>
                <w:iCs/>
                <w:sz w:val="28"/>
                <w:szCs w:val="28"/>
                <w:lang w:val="vi-VN"/>
              </w:rPr>
              <w:t xml:space="preserve">  </w:t>
            </w:r>
            <w:r w:rsidR="00823BFA" w:rsidRPr="007E149B">
              <w:rPr>
                <w:i/>
                <w:iCs/>
                <w:sz w:val="28"/>
                <w:szCs w:val="28"/>
              </w:rPr>
              <w:t xml:space="preserve">  tháng  </w:t>
            </w:r>
            <w:r w:rsidR="00D73F1A" w:rsidRPr="007E149B">
              <w:rPr>
                <w:i/>
                <w:iCs/>
                <w:sz w:val="28"/>
                <w:szCs w:val="28"/>
                <w:lang w:val="vi-VN"/>
              </w:rPr>
              <w:t xml:space="preserve"> </w:t>
            </w:r>
            <w:r w:rsidR="00823BFA" w:rsidRPr="007E149B">
              <w:rPr>
                <w:i/>
                <w:iCs/>
                <w:sz w:val="28"/>
                <w:szCs w:val="28"/>
              </w:rPr>
              <w:t xml:space="preserve"> năm 2026</w:t>
            </w:r>
          </w:p>
        </w:tc>
      </w:tr>
    </w:tbl>
    <w:p w14:paraId="3F60FD3D" w14:textId="756A93CF" w:rsidR="00B470DB" w:rsidRDefault="00B470DB" w:rsidP="00041847">
      <w:pPr>
        <w:pStyle w:val="TitleVN"/>
        <w:spacing w:before="0" w:after="0" w:line="240" w:lineRule="auto"/>
        <w:rPr>
          <w:rFonts w:cs="Times New Roman"/>
          <w:sz w:val="28"/>
          <w:szCs w:val="28"/>
        </w:rPr>
      </w:pPr>
      <w:r w:rsidRPr="007E149B">
        <w:rPr>
          <w:noProof/>
          <w:sz w:val="28"/>
          <w:szCs w:val="28"/>
          <w:lang w:val="vi-VN"/>
        </w:rPr>
        <mc:AlternateContent>
          <mc:Choice Requires="wps">
            <w:drawing>
              <wp:anchor distT="0" distB="0" distL="114300" distR="114300" simplePos="0" relativeHeight="251662336" behindDoc="0" locked="0" layoutInCell="1" allowOverlap="1" wp14:anchorId="6EE12C5C" wp14:editId="1BAD8C06">
                <wp:simplePos x="0" y="0"/>
                <wp:positionH relativeFrom="column">
                  <wp:posOffset>-615315</wp:posOffset>
                </wp:positionH>
                <wp:positionV relativeFrom="paragraph">
                  <wp:posOffset>123507</wp:posOffset>
                </wp:positionV>
                <wp:extent cx="1693069" cy="470780"/>
                <wp:effectExtent l="0" t="0" r="8890" b="12065"/>
                <wp:wrapNone/>
                <wp:docPr id="520512107" name="Text Box 3"/>
                <wp:cNvGraphicFramePr/>
                <a:graphic xmlns:a="http://schemas.openxmlformats.org/drawingml/2006/main">
                  <a:graphicData uri="http://schemas.microsoft.com/office/word/2010/wordprocessingShape">
                    <wps:wsp>
                      <wps:cNvSpPr txBox="1"/>
                      <wps:spPr>
                        <a:xfrm>
                          <a:off x="0" y="0"/>
                          <a:ext cx="1693069" cy="470780"/>
                        </a:xfrm>
                        <a:prstGeom prst="rect">
                          <a:avLst/>
                        </a:prstGeom>
                        <a:solidFill>
                          <a:schemeClr val="lt1"/>
                        </a:solidFill>
                        <a:ln w="6350">
                          <a:solidFill>
                            <a:prstClr val="black"/>
                          </a:solidFill>
                        </a:ln>
                      </wps:spPr>
                      <wps:txbx>
                        <w:txbxContent>
                          <w:p w14:paraId="5F1F413B" w14:textId="46AAF23C" w:rsidR="00B22319" w:rsidRPr="00B47196" w:rsidRDefault="00DE34DF" w:rsidP="00DE34DF">
                            <w:pPr>
                              <w:jc w:val="center"/>
                              <w:rPr>
                                <w:b/>
                                <w:bCs/>
                                <w:sz w:val="22"/>
                                <w:szCs w:val="22"/>
                              </w:rPr>
                            </w:pPr>
                            <w:r w:rsidRPr="00557F0A">
                              <w:rPr>
                                <w:b/>
                                <w:bCs/>
                                <w:sz w:val="22"/>
                                <w:szCs w:val="22"/>
                              </w:rPr>
                              <w:t>DỰ THẢO</w:t>
                            </w:r>
                            <w:r w:rsidR="00B22319">
                              <w:rPr>
                                <w:b/>
                                <w:bCs/>
                                <w:sz w:val="22"/>
                                <w:szCs w:val="22"/>
                                <w:lang w:val="vi-VN"/>
                              </w:rPr>
                              <w:t xml:space="preserve"> </w:t>
                            </w:r>
                            <w:r w:rsidR="00B47196">
                              <w:rPr>
                                <w:b/>
                                <w:bCs/>
                                <w:sz w:val="22"/>
                                <w:szCs w:val="22"/>
                              </w:rPr>
                              <w:t xml:space="preserve">XIN Ý </w:t>
                            </w:r>
                            <w:r w:rsidR="00B470DB">
                              <w:rPr>
                                <w:b/>
                                <w:bCs/>
                                <w:sz w:val="22"/>
                                <w:szCs w:val="22"/>
                              </w:rPr>
                              <w:t>KIẾN</w:t>
                            </w:r>
                          </w:p>
                          <w:p w14:paraId="54CA2BF2" w14:textId="4C4352AA" w:rsidR="00DE34DF" w:rsidRPr="00557F0A" w:rsidRDefault="00E27B04" w:rsidP="00DE34DF">
                            <w:pPr>
                              <w:jc w:val="center"/>
                              <w:rPr>
                                <w:b/>
                                <w:bCs/>
                                <w:sz w:val="22"/>
                                <w:szCs w:val="22"/>
                                <w:lang w:val="vi-VN"/>
                              </w:rPr>
                            </w:pPr>
                            <w:r>
                              <w:rPr>
                                <w:b/>
                                <w:bCs/>
                                <w:sz w:val="22"/>
                                <w:szCs w:val="22"/>
                                <w:lang w:val="vi-VN"/>
                              </w:rPr>
                              <w:t>N</w:t>
                            </w:r>
                            <w:r w:rsidR="00DE34DF" w:rsidRPr="00557F0A">
                              <w:rPr>
                                <w:b/>
                                <w:bCs/>
                                <w:sz w:val="22"/>
                                <w:szCs w:val="22"/>
                                <w:lang w:val="vi-VN"/>
                              </w:rPr>
                              <w:t>gày</w:t>
                            </w:r>
                            <w:r w:rsidR="00DE34DF" w:rsidRPr="00557F0A">
                              <w:rPr>
                                <w:b/>
                                <w:bCs/>
                                <w:sz w:val="22"/>
                                <w:szCs w:val="22"/>
                              </w:rPr>
                              <w:t xml:space="preserve"> </w:t>
                            </w:r>
                            <w:r w:rsidR="00DE34DF" w:rsidRPr="00557F0A">
                              <w:rPr>
                                <w:b/>
                                <w:bCs/>
                                <w:sz w:val="22"/>
                                <w:szCs w:val="22"/>
                                <w:lang w:val="vi-VN"/>
                              </w:rPr>
                              <w:t>31</w:t>
                            </w:r>
                            <w:r w:rsidR="00DE34DF" w:rsidRPr="00557F0A">
                              <w:rPr>
                                <w:b/>
                                <w:bCs/>
                                <w:sz w:val="22"/>
                                <w:szCs w:val="22"/>
                              </w:rPr>
                              <w:t>.7</w:t>
                            </w:r>
                            <w:r w:rsidR="00B47196">
                              <w:rPr>
                                <w:b/>
                                <w:bCs/>
                                <w:sz w:val="22"/>
                                <w:szCs w:val="22"/>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E12C5C" id="_x0000_t202" coordsize="21600,21600" o:spt="202" path="m,l,21600r21600,l21600,xe">
                <v:stroke joinstyle="miter"/>
                <v:path gradientshapeok="t" o:connecttype="rect"/>
              </v:shapetype>
              <v:shape id="Text Box 3" o:spid="_x0000_s1026" type="#_x0000_t202" style="position:absolute;left:0;text-align:left;margin-left:-48.45pt;margin-top:9.7pt;width:133.3pt;height:3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C1KvOAIAAHwEAAAOAAAAZHJzL2Uyb0RvYy54bWysVE1v2zAMvQ/YfxB0X+ykadoYcYosRYYB&#13;&#10;QVsgLXpWZCk2JouapMTOfv0oxfnqdhp2kUmRfCIfSU8e2lqRnbCuAp3Tfi+lRGgORaU3OX17XXy5&#13;&#10;p8R5pgumQIuc7oWjD9PPnyaNycQASlCFsARBtMsak9PSe5MlieOlqJnrgREajRJszTyqdpMUljWI&#13;&#10;XqtkkKajpAFbGAtcOIe3jwcjnUZ8KQX3z1I64YnKKebm42njuQ5nMp2wbGOZKSvepcH+IYuaVRof&#13;&#10;PUE9Ms/I1lZ/QNUVt+BA+h6HOgEpKy5iDVhNP/1QzapkRsRakBxnTjS5/wfLn3Yr82KJb79Ciw0M&#13;&#10;hDTGZQ4vQz2ttHX4YqYE7Ujh/kSbaD3hIWg0vklHY0o42oZ36d195DU5Rxvr/DcBNQlCTi22JbLF&#13;&#10;dkvn8UV0PbqExxyoqlhUSkUljIKYK0t2DJuofMwRI668lCZNTkc3t2kEvrIF6FP8WjH+I1R5jYCa&#13;&#10;0nh5rj1Ivl23HSFrKPbIk4XDCDnDFxXiLpnzL8zizCA1uAf+GQ+pAJOBTqKkBPvrb/fBH1uJVkoa&#13;&#10;nMGcup9bZgUl6rvGJo/7w2EY2qgMb+8GqNhLy/rSorf1HJChPm6c4VEM/l4dRWmhfsd1mYVX0cQ0&#13;&#10;x7dz6o/i3B82A9eNi9ksOuGYGuaXemV4gA4dCXy+tu/Mmq6fHifhCY7TyrIPbT34hkgNs60HWcWe&#13;&#10;B4IPrHa844jHtnTrGHboUo9e55/G9DcAAAD//wMAUEsDBBQABgAIAAAAIQCJXEEn3wAAAA4BAAAP&#13;&#10;AAAAZHJzL2Rvd25yZXYueG1sTE/LTsMwELwj8Q/WInFrHV4hTuNUPAoXThTEeRu7jkW8jmw3DX+P&#13;&#10;e4LLSKuZnUeznt3AJh2i9SThalkA09R5ZclI+Px4WVTAYkJSOHjSEn50hHV7ftZgrfyR3vW0TYZl&#13;&#10;E4o1SuhTGmvOY9drh3HpR02Z2/vgMOUzGK4CHrO5G/h1UZTcoaWc0OOon3rdfW8PTsLm0QjTVRj6&#13;&#10;TaWsneav/Zt5lfLyYn5eZXhYAUt6Tn8fcNqQ+0Obi+38gVRkg4SFKEWWZkLcAjsJSnEPbCdB3NwB&#13;&#10;bxv+f0b7CwAA//8DAFBLAQItABQABgAIAAAAIQC2gziS/gAAAOEBAAATAAAAAAAAAAAAAAAAAAAA&#13;&#10;AABbQ29udGVudF9UeXBlc10ueG1sUEsBAi0AFAAGAAgAAAAhADj9If/WAAAAlAEAAAsAAAAAAAAA&#13;&#10;AAAAAAAALwEAAF9yZWxzLy5yZWxzUEsBAi0AFAAGAAgAAAAhANsLUq84AgAAfAQAAA4AAAAAAAAA&#13;&#10;AAAAAAAALgIAAGRycy9lMm9Eb2MueG1sUEsBAi0AFAAGAAgAAAAhAIlcQSffAAAADgEAAA8AAAAA&#13;&#10;AAAAAAAAAAAAkgQAAGRycy9kb3ducmV2LnhtbFBLBQYAAAAABAAEAPMAAACeBQAAAAA=&#13;&#10;" fillcolor="white [3201]" strokeweight=".5pt">
                <v:textbox>
                  <w:txbxContent>
                    <w:p w14:paraId="5F1F413B" w14:textId="46AAF23C" w:rsidR="00B22319" w:rsidRPr="00B47196" w:rsidRDefault="00DE34DF" w:rsidP="00DE34DF">
                      <w:pPr>
                        <w:jc w:val="center"/>
                        <w:rPr>
                          <w:b/>
                          <w:bCs/>
                          <w:sz w:val="22"/>
                          <w:szCs w:val="22"/>
                        </w:rPr>
                      </w:pPr>
                      <w:r w:rsidRPr="00557F0A">
                        <w:rPr>
                          <w:b/>
                          <w:bCs/>
                          <w:sz w:val="22"/>
                          <w:szCs w:val="22"/>
                        </w:rPr>
                        <w:t>DỰ THẢO</w:t>
                      </w:r>
                      <w:r w:rsidR="00B22319">
                        <w:rPr>
                          <w:b/>
                          <w:bCs/>
                          <w:sz w:val="22"/>
                          <w:szCs w:val="22"/>
                          <w:lang w:val="vi-VN"/>
                        </w:rPr>
                        <w:t xml:space="preserve"> </w:t>
                      </w:r>
                      <w:r w:rsidR="00B47196">
                        <w:rPr>
                          <w:b/>
                          <w:bCs/>
                          <w:sz w:val="22"/>
                          <w:szCs w:val="22"/>
                        </w:rPr>
                        <w:t xml:space="preserve">XIN Ý </w:t>
                      </w:r>
                      <w:r w:rsidR="00B470DB">
                        <w:rPr>
                          <w:b/>
                          <w:bCs/>
                          <w:sz w:val="22"/>
                          <w:szCs w:val="22"/>
                        </w:rPr>
                        <w:t>KIẾN</w:t>
                      </w:r>
                    </w:p>
                    <w:p w14:paraId="54CA2BF2" w14:textId="4C4352AA" w:rsidR="00DE34DF" w:rsidRPr="00557F0A" w:rsidRDefault="00E27B04" w:rsidP="00DE34DF">
                      <w:pPr>
                        <w:jc w:val="center"/>
                        <w:rPr>
                          <w:b/>
                          <w:bCs/>
                          <w:sz w:val="22"/>
                          <w:szCs w:val="22"/>
                          <w:lang w:val="vi-VN"/>
                        </w:rPr>
                      </w:pPr>
                      <w:r>
                        <w:rPr>
                          <w:b/>
                          <w:bCs/>
                          <w:sz w:val="22"/>
                          <w:szCs w:val="22"/>
                          <w:lang w:val="vi-VN"/>
                        </w:rPr>
                        <w:t>N</w:t>
                      </w:r>
                      <w:r w:rsidR="00DE34DF" w:rsidRPr="00557F0A">
                        <w:rPr>
                          <w:b/>
                          <w:bCs/>
                          <w:sz w:val="22"/>
                          <w:szCs w:val="22"/>
                          <w:lang w:val="vi-VN"/>
                        </w:rPr>
                        <w:t>gày</w:t>
                      </w:r>
                      <w:r w:rsidR="00DE34DF" w:rsidRPr="00557F0A">
                        <w:rPr>
                          <w:b/>
                          <w:bCs/>
                          <w:sz w:val="22"/>
                          <w:szCs w:val="22"/>
                        </w:rPr>
                        <w:t xml:space="preserve"> </w:t>
                      </w:r>
                      <w:r w:rsidR="00DE34DF" w:rsidRPr="00557F0A">
                        <w:rPr>
                          <w:b/>
                          <w:bCs/>
                          <w:sz w:val="22"/>
                          <w:szCs w:val="22"/>
                          <w:lang w:val="vi-VN"/>
                        </w:rPr>
                        <w:t>31</w:t>
                      </w:r>
                      <w:r w:rsidR="00DE34DF" w:rsidRPr="00557F0A">
                        <w:rPr>
                          <w:b/>
                          <w:bCs/>
                          <w:sz w:val="22"/>
                          <w:szCs w:val="22"/>
                        </w:rPr>
                        <w:t>.7</w:t>
                      </w:r>
                      <w:r w:rsidR="00B47196">
                        <w:rPr>
                          <w:b/>
                          <w:bCs/>
                          <w:sz w:val="22"/>
                          <w:szCs w:val="22"/>
                        </w:rPr>
                        <w:t>.2026</w:t>
                      </w:r>
                    </w:p>
                  </w:txbxContent>
                </v:textbox>
              </v:shape>
            </w:pict>
          </mc:Fallback>
        </mc:AlternateContent>
      </w:r>
    </w:p>
    <w:p w14:paraId="5526CE42" w14:textId="40A2A4DC" w:rsidR="00B470DB" w:rsidRDefault="00B470DB" w:rsidP="00041847">
      <w:pPr>
        <w:pStyle w:val="TitleVN"/>
        <w:spacing w:before="0" w:after="0" w:line="240" w:lineRule="auto"/>
        <w:rPr>
          <w:rFonts w:cs="Times New Roman"/>
          <w:sz w:val="28"/>
          <w:szCs w:val="28"/>
        </w:rPr>
      </w:pPr>
    </w:p>
    <w:p w14:paraId="4CB50431" w14:textId="7AC868D4" w:rsidR="009A5754" w:rsidRPr="007E149B" w:rsidRDefault="00F75BA2" w:rsidP="00041847">
      <w:pPr>
        <w:pStyle w:val="TitleVN"/>
        <w:spacing w:before="0" w:after="0" w:line="240" w:lineRule="auto"/>
        <w:rPr>
          <w:rFonts w:cs="Times New Roman"/>
          <w:sz w:val="28"/>
          <w:szCs w:val="28"/>
          <w:lang w:val="vi-VN"/>
        </w:rPr>
      </w:pPr>
      <w:r w:rsidRPr="007E149B">
        <w:rPr>
          <w:rFonts w:cs="Times New Roman"/>
          <w:sz w:val="28"/>
          <w:szCs w:val="28"/>
        </w:rPr>
        <w:t>NGHỊ ĐỊNH</w:t>
      </w:r>
    </w:p>
    <w:p w14:paraId="576EBAEB" w14:textId="77777777" w:rsidR="000A26CE" w:rsidRPr="007E149B" w:rsidRDefault="00F75BA2" w:rsidP="00041847">
      <w:pPr>
        <w:pStyle w:val="TitleVN"/>
        <w:spacing w:before="0" w:after="0" w:line="240" w:lineRule="auto"/>
        <w:rPr>
          <w:rFonts w:cs="Times New Roman"/>
          <w:sz w:val="28"/>
          <w:szCs w:val="28"/>
        </w:rPr>
      </w:pPr>
      <w:r w:rsidRPr="007E149B">
        <w:rPr>
          <w:rFonts w:cs="Times New Roman"/>
          <w:sz w:val="28"/>
          <w:szCs w:val="28"/>
        </w:rPr>
        <w:t>Về một số chính sách phát triển thủy sản</w:t>
      </w:r>
    </w:p>
    <w:p w14:paraId="5A0DE906" w14:textId="77777777" w:rsidR="00596262" w:rsidRPr="007E149B" w:rsidRDefault="00596262" w:rsidP="00596262">
      <w:pPr>
        <w:spacing w:before="60" w:after="60"/>
        <w:ind w:firstLine="720"/>
        <w:jc w:val="both"/>
        <w:rPr>
          <w:i/>
          <w:iCs/>
          <w:sz w:val="28"/>
          <w:szCs w:val="28"/>
          <w:lang w:val="vi-VN"/>
        </w:rPr>
      </w:pPr>
    </w:p>
    <w:p w14:paraId="346205F5" w14:textId="77777777" w:rsidR="008976F9" w:rsidRPr="007E149B" w:rsidRDefault="008976F9" w:rsidP="00A254AD">
      <w:pPr>
        <w:spacing w:before="120" w:after="120"/>
        <w:ind w:firstLine="709"/>
        <w:jc w:val="both"/>
        <w:rPr>
          <w:i/>
          <w:iCs/>
          <w:sz w:val="28"/>
          <w:szCs w:val="28"/>
        </w:rPr>
      </w:pPr>
      <w:r w:rsidRPr="007E149B">
        <w:rPr>
          <w:i/>
          <w:iCs/>
          <w:sz w:val="28"/>
          <w:szCs w:val="28"/>
        </w:rPr>
        <w:t>Căn cứ Luật Tổ chức Chính phủ số 63/2025/QH15;</w:t>
      </w:r>
    </w:p>
    <w:p w14:paraId="2F8B5A6D"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Sở hữu trí tuệ số 50/2005/QH11 được sửa đổi, bổ sung bởi Luật số 36/2009/QH12, Luật số 42/2019/QH14, Luật số 07/2022/QH15, Luật số 93/2025/QH15 và Luật số 131/2025/QH15;</w:t>
      </w:r>
    </w:p>
    <w:p w14:paraId="1018D9F2"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Ngân hàng Nhà nước Việt Nam số 46/2010/QH12 được sửa đổi, bổ sung bởi Luật số 14/2022/QH15;</w:t>
      </w:r>
    </w:p>
    <w:p w14:paraId="246DE44B"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Thú y số 79/2015/QH13 được sửa đổi, bổ sung bởi Luật số 21/2017/QH14 và Luật số 146/2025/QH15;</w:t>
      </w:r>
    </w:p>
    <w:p w14:paraId="26DBE0BF"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Tài nguyên, môi trường biển và hải đảo số 82/2015/QH13 được sửa đổi, bổ sung bởi Luật số 35/2018/QH14, Luật số 18/2023/QH15, Luật số 61/2024/QH15 và Luật số 146/2025/QH15;</w:t>
      </w:r>
    </w:p>
    <w:p w14:paraId="5C49CE82"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Chuyển giao công nghệ số 07/2017/QH14 được sửa đổi, bổ sung bởi Luật số 16/2023/QH15, Luật số 93/2025/QH15 và Luật số 115/2025/QH15;</w:t>
      </w:r>
    </w:p>
    <w:p w14:paraId="16844A3D"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Quản lý, sử dụng tài sản công số 15/2017/QH14 được sửa đổi, bổ sung bởi Luật số 64/2020/QH14, Luật số 07/2022/QH15, Luật số 24/2023/QH15, Luật số 31/2024/QH15, Luật số 43/2024/QH15, Luật số 56/2024/QH15 và Luật số 90/2025/QH15;</w:t>
      </w:r>
    </w:p>
    <w:p w14:paraId="6C20C70C"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Thủy sản số 18/2017/QH14 được sửa đổi, bổ sung bởi Luật số 31/2024/QH15, Luật số 43/2024/QH15 và Luật số 146/2025/QH15;</w:t>
      </w:r>
    </w:p>
    <w:p w14:paraId="4080FCBD"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Bảo vệ môi trường số 72/2020/QH14 được sửa đổi, bổ sung bởi Luật số 11/2022/QH15, Luật số 16/2023/QH15, Luật số 18/2023/QH15, Luật số 47/2024/QH15, Luật số 54/2024/QH15 và Luật số 146/2025/QH15;</w:t>
      </w:r>
    </w:p>
    <w:p w14:paraId="2F6CAF5C"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Kinh doanh bảo hiểm số 08/2022/QH15 được sửa đổi, bổ sung bởi Luật số 139/2025/QH15;</w:t>
      </w:r>
    </w:p>
    <w:p w14:paraId="779027F2"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Các tổ chức tín dụng số 32/2024/QH15 được sửa đổi, bổ sung bởi Luật số 96/2025/QH15;</w:t>
      </w:r>
    </w:p>
    <w:p w14:paraId="705972B6"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Đầu tư công số 58/2024/QH15 được sửa đổi, bổ sung bởi Luật số 90/2025/QH15;</w:t>
      </w:r>
    </w:p>
    <w:p w14:paraId="32929D70"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Ngân sách nhà nước số 89/2025/QH15;</w:t>
      </w:r>
    </w:p>
    <w:p w14:paraId="3DAEAC20"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lastRenderedPageBreak/>
        <w:t>Căn cứ Luật Khoa học, công nghệ và đổi mới sáng tạo số 93/2025/QH15;</w:t>
      </w:r>
    </w:p>
    <w:p w14:paraId="710E2AAD"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Quy hoạch số 112/2025/QH15;</w:t>
      </w:r>
    </w:p>
    <w:p w14:paraId="478833FF" w14:textId="77777777" w:rsidR="008976F9"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Công nghệ cao số 133/2025/QH15;</w:t>
      </w:r>
    </w:p>
    <w:p w14:paraId="5296A4D8" w14:textId="5509C249" w:rsidR="009A5754" w:rsidRPr="007E149B" w:rsidRDefault="008976F9" w:rsidP="00A254AD">
      <w:pPr>
        <w:pStyle w:val="NormalWeb"/>
        <w:spacing w:before="120" w:beforeAutospacing="0" w:after="120" w:afterAutospacing="0"/>
        <w:ind w:firstLine="709"/>
        <w:jc w:val="both"/>
        <w:rPr>
          <w:i/>
          <w:iCs/>
          <w:sz w:val="28"/>
          <w:szCs w:val="28"/>
        </w:rPr>
      </w:pPr>
      <w:r w:rsidRPr="007E149B">
        <w:rPr>
          <w:i/>
          <w:iCs/>
          <w:sz w:val="28"/>
          <w:szCs w:val="28"/>
        </w:rPr>
        <w:t>Căn cứ Luật Chuyển đổi số số 148/2025/QH15</w:t>
      </w:r>
      <w:r w:rsidR="009A5754" w:rsidRPr="007E149B">
        <w:rPr>
          <w:i/>
          <w:iCs/>
          <w:sz w:val="28"/>
          <w:szCs w:val="28"/>
          <w:lang w:val="vi-VN"/>
        </w:rPr>
        <w:t>;</w:t>
      </w:r>
    </w:p>
    <w:p w14:paraId="783EE628" w14:textId="77777777" w:rsidR="005F1F52" w:rsidRPr="007E149B" w:rsidRDefault="005F1F52" w:rsidP="00A254AD">
      <w:pPr>
        <w:spacing w:before="120" w:after="120"/>
        <w:ind w:firstLine="720"/>
        <w:jc w:val="both"/>
        <w:rPr>
          <w:i/>
          <w:iCs/>
          <w:sz w:val="28"/>
          <w:szCs w:val="28"/>
          <w:lang w:val="vi-VN"/>
        </w:rPr>
      </w:pPr>
      <w:r w:rsidRPr="007E149B">
        <w:rPr>
          <w:i/>
          <w:iCs/>
          <w:sz w:val="28"/>
          <w:szCs w:val="28"/>
          <w:lang w:val="vi-VN"/>
        </w:rPr>
        <w:t>Theo đề nghị của Bộ trưởng Bộ Nông nghiệp và Môi trường;</w:t>
      </w:r>
    </w:p>
    <w:p w14:paraId="5BB27A11" w14:textId="6901B790" w:rsidR="007B7361" w:rsidRPr="007E149B" w:rsidRDefault="005F1F52" w:rsidP="00A254AD">
      <w:pPr>
        <w:spacing w:before="120" w:after="120"/>
        <w:ind w:firstLine="720"/>
        <w:jc w:val="both"/>
        <w:rPr>
          <w:i/>
          <w:sz w:val="28"/>
          <w:szCs w:val="28"/>
          <w:lang w:val="vi-VN"/>
        </w:rPr>
      </w:pPr>
      <w:r w:rsidRPr="007E149B">
        <w:rPr>
          <w:i/>
          <w:iCs/>
          <w:sz w:val="28"/>
          <w:szCs w:val="28"/>
          <w:lang w:val="vi-VN"/>
        </w:rPr>
        <w:t>Chính phủ ban hành Nghị định về một số chính sách phát triển thủy sản.</w:t>
      </w:r>
    </w:p>
    <w:p w14:paraId="32CEFE42" w14:textId="20AE59A9" w:rsidR="000A26CE" w:rsidRPr="007E149B" w:rsidRDefault="00F75BA2" w:rsidP="00A254AD">
      <w:pPr>
        <w:pStyle w:val="Chapter"/>
        <w:keepNext/>
        <w:spacing w:before="120" w:after="120" w:line="240" w:lineRule="auto"/>
        <w:rPr>
          <w:rFonts w:cs="Times New Roman"/>
          <w:szCs w:val="28"/>
        </w:rPr>
      </w:pPr>
      <w:r w:rsidRPr="007E149B">
        <w:rPr>
          <w:rFonts w:cs="Times New Roman"/>
          <w:szCs w:val="28"/>
        </w:rPr>
        <w:t>Chương I</w:t>
      </w:r>
      <w:r w:rsidRPr="007E149B">
        <w:rPr>
          <w:rFonts w:cs="Times New Roman"/>
          <w:szCs w:val="28"/>
        </w:rPr>
        <w:br/>
        <w:t>QUY ĐỊNH CHUNG</w:t>
      </w:r>
    </w:p>
    <w:p w14:paraId="49FCE6F8" w14:textId="77777777" w:rsidR="002E74A7" w:rsidRPr="007E149B" w:rsidRDefault="002E74A7" w:rsidP="00A254AD">
      <w:pPr>
        <w:pStyle w:val="Article"/>
        <w:keepNext/>
        <w:spacing w:before="120" w:after="120" w:line="240" w:lineRule="auto"/>
        <w:ind w:firstLine="709"/>
        <w:rPr>
          <w:rFonts w:cs="Times New Roman"/>
          <w:sz w:val="28"/>
          <w:szCs w:val="28"/>
        </w:rPr>
      </w:pPr>
      <w:r w:rsidRPr="007E149B">
        <w:rPr>
          <w:rFonts w:cs="Times New Roman"/>
          <w:sz w:val="28"/>
          <w:szCs w:val="28"/>
        </w:rPr>
        <w:tab/>
      </w:r>
      <w:r w:rsidR="002702D4" w:rsidRPr="007E149B">
        <w:rPr>
          <w:rFonts w:cs="Times New Roman"/>
          <w:sz w:val="28"/>
          <w:szCs w:val="28"/>
        </w:rPr>
        <w:t>Điều 1. Phạm vi điều chỉnh</w:t>
      </w:r>
    </w:p>
    <w:p w14:paraId="06358C64" w14:textId="4C34CEFA" w:rsidR="002E74A7" w:rsidRPr="007E149B" w:rsidRDefault="002E74A7" w:rsidP="00A254AD">
      <w:pPr>
        <w:pStyle w:val="Article"/>
        <w:keepNext/>
        <w:spacing w:before="120" w:after="120" w:line="240" w:lineRule="auto"/>
        <w:ind w:firstLine="709"/>
        <w:rPr>
          <w:rFonts w:cs="Times New Roman"/>
          <w:b w:val="0"/>
          <w:bCs/>
          <w:sz w:val="28"/>
          <w:szCs w:val="28"/>
        </w:rPr>
      </w:pPr>
      <w:r w:rsidRPr="007E149B">
        <w:rPr>
          <w:rFonts w:cs="Times New Roman"/>
          <w:sz w:val="28"/>
          <w:szCs w:val="28"/>
        </w:rPr>
        <w:tab/>
      </w:r>
      <w:r w:rsidRPr="007E149B">
        <w:rPr>
          <w:rFonts w:cs="Times New Roman"/>
          <w:b w:val="0"/>
          <w:bCs/>
          <w:sz w:val="28"/>
          <w:szCs w:val="28"/>
        </w:rPr>
        <w:t xml:space="preserve">1. Nghị định này quy định một số chính sách phát triển thủy sản, bao gồm: đầu tư kết cấu hạ tầng; hỗ trợ nuôi trồng thủy sản, </w:t>
      </w:r>
      <w:r w:rsidR="004E3F4C" w:rsidRPr="007E149B">
        <w:rPr>
          <w:rFonts w:cs="Times New Roman"/>
          <w:b w:val="0"/>
          <w:bCs/>
          <w:sz w:val="28"/>
          <w:szCs w:val="28"/>
        </w:rPr>
        <w:t>nuôi trồng thủy sản trên biển</w:t>
      </w:r>
      <w:r w:rsidRPr="007E149B">
        <w:rPr>
          <w:rFonts w:cs="Times New Roman"/>
          <w:b w:val="0"/>
          <w:bCs/>
          <w:sz w:val="28"/>
          <w:szCs w:val="28"/>
        </w:rPr>
        <w:t xml:space="preserve"> và sản xuất giống; chuyển đổi vật liệu lồng, bè; đổi mới công nghệ, chuyển đổi số, truy xuất nguồn gốc và liên kết chuỗi; bảo hiểm; đào tạo; giảm cường lực khai thác ven bờ và chuyển đổi sinh kế; duy tu, sửa chữa tàu cá vỏ thép; xử lý các khoản vay, chuyển nhượng tàu và </w:t>
      </w:r>
      <w:r w:rsidR="00BF73FF" w:rsidRPr="007E149B">
        <w:rPr>
          <w:rFonts w:cs="Times New Roman"/>
          <w:b w:val="0"/>
          <w:bCs/>
          <w:sz w:val="28"/>
          <w:szCs w:val="28"/>
        </w:rPr>
        <w:t>các</w:t>
      </w:r>
      <w:r w:rsidR="00BF73FF" w:rsidRPr="007E149B">
        <w:rPr>
          <w:rFonts w:cs="Times New Roman"/>
          <w:b w:val="0"/>
          <w:bCs/>
          <w:sz w:val="28"/>
          <w:szCs w:val="28"/>
          <w:lang w:val="vi-VN"/>
        </w:rPr>
        <w:t xml:space="preserve"> vấn đề phát sinh trong quá trình thực hiện</w:t>
      </w:r>
      <w:r w:rsidR="00596262" w:rsidRPr="007E149B">
        <w:rPr>
          <w:rFonts w:cs="Times New Roman"/>
          <w:b w:val="0"/>
          <w:bCs/>
          <w:sz w:val="28"/>
          <w:szCs w:val="28"/>
          <w:lang w:val="vi-VN"/>
        </w:rPr>
        <w:t xml:space="preserve"> </w:t>
      </w:r>
      <w:r w:rsidRPr="007E149B">
        <w:rPr>
          <w:rFonts w:cs="Times New Roman"/>
          <w:b w:val="0"/>
          <w:bCs/>
          <w:sz w:val="28"/>
          <w:szCs w:val="28"/>
        </w:rPr>
        <w:t xml:space="preserve">Nghị định số 67/2014/NĐ-CP; </w:t>
      </w:r>
      <w:r w:rsidR="00D62B93" w:rsidRPr="007E149B">
        <w:rPr>
          <w:rFonts w:cs="Times New Roman"/>
          <w:b w:val="0"/>
          <w:bCs/>
          <w:sz w:val="28"/>
          <w:szCs w:val="28"/>
        </w:rPr>
        <w:t>và</w:t>
      </w:r>
      <w:r w:rsidR="00D62B93" w:rsidRPr="007E149B">
        <w:rPr>
          <w:rFonts w:cs="Times New Roman"/>
          <w:b w:val="0"/>
          <w:bCs/>
          <w:sz w:val="28"/>
          <w:szCs w:val="28"/>
          <w:lang w:val="vi-VN"/>
        </w:rPr>
        <w:t xml:space="preserve"> quy định về </w:t>
      </w:r>
      <w:r w:rsidRPr="007E149B">
        <w:rPr>
          <w:rFonts w:cs="Times New Roman"/>
          <w:b w:val="0"/>
          <w:bCs/>
          <w:sz w:val="28"/>
          <w:szCs w:val="28"/>
        </w:rPr>
        <w:t>nguồn vốn, thẩm quyền, trình tự, kiểm tra</w:t>
      </w:r>
      <w:r w:rsidR="00D62B93" w:rsidRPr="007E149B">
        <w:rPr>
          <w:rFonts w:cs="Times New Roman"/>
          <w:b w:val="0"/>
          <w:bCs/>
          <w:sz w:val="28"/>
          <w:szCs w:val="28"/>
          <w:lang w:val="vi-VN"/>
        </w:rPr>
        <w:t xml:space="preserve"> và</w:t>
      </w:r>
      <w:r w:rsidRPr="007E149B">
        <w:rPr>
          <w:rFonts w:cs="Times New Roman"/>
          <w:b w:val="0"/>
          <w:bCs/>
          <w:sz w:val="28"/>
          <w:szCs w:val="28"/>
        </w:rPr>
        <w:t xml:space="preserve"> giám sát</w:t>
      </w:r>
      <w:r w:rsidR="0027650A" w:rsidRPr="007E149B">
        <w:rPr>
          <w:rFonts w:cs="Times New Roman"/>
          <w:b w:val="0"/>
          <w:bCs/>
          <w:sz w:val="28"/>
          <w:szCs w:val="28"/>
          <w:lang w:val="vi-VN"/>
        </w:rPr>
        <w:t xml:space="preserve"> việc thực hiện</w:t>
      </w:r>
      <w:r w:rsidRPr="007E149B">
        <w:rPr>
          <w:rFonts w:cs="Times New Roman"/>
          <w:b w:val="0"/>
          <w:bCs/>
          <w:sz w:val="28"/>
          <w:szCs w:val="28"/>
        </w:rPr>
        <w:t>.</w:t>
      </w:r>
    </w:p>
    <w:p w14:paraId="4F579911" w14:textId="77777777" w:rsidR="000A26CE" w:rsidRPr="007E149B" w:rsidRDefault="002E74A7" w:rsidP="00A254AD">
      <w:pPr>
        <w:pStyle w:val="Article"/>
        <w:keepNext/>
        <w:spacing w:before="120" w:after="120" w:line="240" w:lineRule="auto"/>
        <w:ind w:firstLine="709"/>
        <w:rPr>
          <w:rFonts w:cs="Times New Roman"/>
          <w:b w:val="0"/>
          <w:bCs/>
          <w:sz w:val="28"/>
          <w:szCs w:val="28"/>
        </w:rPr>
      </w:pPr>
      <w:r w:rsidRPr="007E149B">
        <w:rPr>
          <w:rFonts w:cs="Times New Roman"/>
          <w:b w:val="0"/>
          <w:bCs/>
          <w:sz w:val="28"/>
          <w:szCs w:val="28"/>
        </w:rPr>
        <w:tab/>
        <w:t>2. Nghị định này không điều chỉnh chính sách khắc phục hậu quả thiên tai, dịch bệnh, sự cố môi trường theo pháp luật chuyên ngành; dự án đầu tư theo phương thức đối tác công tư, trừ trường hợp Nghị định này có quy định khác; hoạt động tín dụng, thương mại không có hỗ trợ từ ngân sách nhà nước; các nội dung đã được ngân sách nhà nước hỗ trợ toàn bộ theo chính sách khác.</w:t>
      </w:r>
    </w:p>
    <w:p w14:paraId="6E97F89D" w14:textId="77777777" w:rsidR="002E74A7"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2. Đối tượng áp dụng</w:t>
      </w:r>
    </w:p>
    <w:p w14:paraId="57299E43" w14:textId="77777777" w:rsidR="002E74A7" w:rsidRPr="007E149B" w:rsidRDefault="002E74A7" w:rsidP="00A254AD">
      <w:pPr>
        <w:pStyle w:val="Article"/>
        <w:keepNext/>
        <w:spacing w:before="120" w:after="120" w:line="240" w:lineRule="auto"/>
        <w:ind w:firstLine="709"/>
        <w:rPr>
          <w:rFonts w:cs="Times New Roman"/>
          <w:b w:val="0"/>
          <w:bCs/>
          <w:sz w:val="28"/>
          <w:szCs w:val="28"/>
        </w:rPr>
      </w:pPr>
      <w:r w:rsidRPr="007E149B">
        <w:rPr>
          <w:rFonts w:cs="Times New Roman"/>
          <w:sz w:val="28"/>
          <w:szCs w:val="28"/>
        </w:rPr>
        <w:tab/>
      </w:r>
      <w:r w:rsidRPr="007E149B">
        <w:rPr>
          <w:rFonts w:cs="Times New Roman"/>
          <w:b w:val="0"/>
          <w:bCs/>
          <w:sz w:val="28"/>
          <w:szCs w:val="28"/>
        </w:rPr>
        <w:t>1. Cơ quan nhà nước</w:t>
      </w:r>
      <w:r w:rsidR="00EF70A3" w:rsidRPr="007E149B">
        <w:rPr>
          <w:rFonts w:cs="Times New Roman"/>
          <w:b w:val="0"/>
          <w:bCs/>
          <w:sz w:val="28"/>
          <w:szCs w:val="28"/>
          <w:lang w:val="vi-VN"/>
        </w:rPr>
        <w:t>;</w:t>
      </w:r>
      <w:r w:rsidRPr="007E149B">
        <w:rPr>
          <w:rFonts w:cs="Times New Roman"/>
          <w:b w:val="0"/>
          <w:bCs/>
          <w:sz w:val="28"/>
          <w:szCs w:val="28"/>
        </w:rPr>
        <w:t xml:space="preserve"> đơn vị sự nghiệp công lập được giao quản lý, đầu tư</w:t>
      </w:r>
      <w:r w:rsidR="00EF70A3" w:rsidRPr="007E149B">
        <w:rPr>
          <w:rFonts w:cs="Times New Roman"/>
          <w:b w:val="0"/>
          <w:bCs/>
          <w:sz w:val="28"/>
          <w:szCs w:val="28"/>
          <w:lang w:val="vi-VN"/>
        </w:rPr>
        <w:t xml:space="preserve"> hoặc</w:t>
      </w:r>
      <w:r w:rsidRPr="007E149B">
        <w:rPr>
          <w:rFonts w:cs="Times New Roman"/>
          <w:b w:val="0"/>
          <w:bCs/>
          <w:sz w:val="28"/>
          <w:szCs w:val="28"/>
        </w:rPr>
        <w:t xml:space="preserve"> vận hành kết cấu hạ tầng thủy sản.</w:t>
      </w:r>
    </w:p>
    <w:p w14:paraId="72A95A83" w14:textId="77777777" w:rsidR="002E74A7" w:rsidRPr="007E149B" w:rsidRDefault="002E74A7" w:rsidP="00A254AD">
      <w:pPr>
        <w:pStyle w:val="Article"/>
        <w:keepNext/>
        <w:spacing w:before="120" w:after="120" w:line="240" w:lineRule="auto"/>
        <w:ind w:firstLine="709"/>
        <w:rPr>
          <w:rFonts w:cs="Times New Roman"/>
          <w:b w:val="0"/>
          <w:bCs/>
          <w:sz w:val="28"/>
          <w:szCs w:val="28"/>
        </w:rPr>
      </w:pPr>
      <w:r w:rsidRPr="007E149B">
        <w:rPr>
          <w:rFonts w:cs="Times New Roman"/>
          <w:b w:val="0"/>
          <w:bCs/>
          <w:sz w:val="28"/>
          <w:szCs w:val="28"/>
        </w:rPr>
        <w:tab/>
        <w:t>2. Doanh nghiệp, hợp tác xã, liên hiệp hợp tác xã, tổ hợp tác, hộ gia đình</w:t>
      </w:r>
      <w:r w:rsidR="00EF70A3" w:rsidRPr="007E149B">
        <w:rPr>
          <w:rFonts w:cs="Times New Roman"/>
          <w:b w:val="0"/>
          <w:bCs/>
          <w:sz w:val="28"/>
          <w:szCs w:val="28"/>
          <w:lang w:val="vi-VN"/>
        </w:rPr>
        <w:t>,</w:t>
      </w:r>
      <w:r w:rsidRPr="007E149B">
        <w:rPr>
          <w:rFonts w:cs="Times New Roman"/>
          <w:b w:val="0"/>
          <w:bCs/>
          <w:sz w:val="28"/>
          <w:szCs w:val="28"/>
        </w:rPr>
        <w:t xml:space="preserve"> chủ tàu cá, thuyền viên, người lao động trực tiếp</w:t>
      </w:r>
      <w:r w:rsidR="0027650A" w:rsidRPr="007E149B">
        <w:rPr>
          <w:rFonts w:cs="Times New Roman"/>
          <w:b w:val="0"/>
          <w:bCs/>
          <w:sz w:val="28"/>
          <w:szCs w:val="28"/>
          <w:lang w:val="vi-VN"/>
        </w:rPr>
        <w:t xml:space="preserve"> trong hoạt động thủy sản</w:t>
      </w:r>
      <w:r w:rsidRPr="007E149B">
        <w:rPr>
          <w:rFonts w:cs="Times New Roman"/>
          <w:b w:val="0"/>
          <w:bCs/>
          <w:sz w:val="28"/>
          <w:szCs w:val="28"/>
        </w:rPr>
        <w:t>.</w:t>
      </w:r>
    </w:p>
    <w:p w14:paraId="66023C30" w14:textId="77777777" w:rsidR="002E74A7" w:rsidRPr="007E149B" w:rsidRDefault="002E74A7" w:rsidP="00A254AD">
      <w:pPr>
        <w:pStyle w:val="Article"/>
        <w:keepNext/>
        <w:spacing w:before="120" w:after="120" w:line="240" w:lineRule="auto"/>
        <w:ind w:firstLine="709"/>
        <w:rPr>
          <w:rFonts w:cs="Times New Roman"/>
          <w:b w:val="0"/>
          <w:bCs/>
          <w:sz w:val="28"/>
          <w:szCs w:val="28"/>
        </w:rPr>
      </w:pPr>
      <w:r w:rsidRPr="007E149B">
        <w:rPr>
          <w:rFonts w:cs="Times New Roman"/>
          <w:b w:val="0"/>
          <w:bCs/>
          <w:sz w:val="28"/>
          <w:szCs w:val="28"/>
        </w:rPr>
        <w:tab/>
        <w:t>3. Cơ sở sản xuất, ương dưỡng giống</w:t>
      </w:r>
      <w:r w:rsidR="00EF70A3" w:rsidRPr="007E149B">
        <w:rPr>
          <w:rFonts w:cs="Times New Roman"/>
          <w:b w:val="0"/>
          <w:bCs/>
          <w:sz w:val="28"/>
          <w:szCs w:val="28"/>
          <w:lang w:val="vi-VN"/>
        </w:rPr>
        <w:t xml:space="preserve"> thủy sản</w:t>
      </w:r>
      <w:r w:rsidR="00355206" w:rsidRPr="007E149B">
        <w:rPr>
          <w:rFonts w:cs="Times New Roman"/>
          <w:b w:val="0"/>
          <w:bCs/>
          <w:sz w:val="28"/>
          <w:szCs w:val="28"/>
          <w:lang w:val="vi-VN"/>
        </w:rPr>
        <w:t>;</w:t>
      </w:r>
      <w:r w:rsidRPr="007E149B">
        <w:rPr>
          <w:rFonts w:cs="Times New Roman"/>
          <w:b w:val="0"/>
          <w:bCs/>
          <w:sz w:val="28"/>
          <w:szCs w:val="28"/>
        </w:rPr>
        <w:t xml:space="preserve"> cơ sở nuôi trồng thủy sản; tổ chức, cá nhân </w:t>
      </w:r>
      <w:r w:rsidR="00D115A0" w:rsidRPr="007E149B">
        <w:rPr>
          <w:rFonts w:cs="Times New Roman"/>
          <w:b w:val="0"/>
          <w:bCs/>
          <w:sz w:val="28"/>
          <w:szCs w:val="28"/>
        </w:rPr>
        <w:t>nuôi trồng thủy sản trên biển</w:t>
      </w:r>
      <w:r w:rsidRPr="007E149B">
        <w:rPr>
          <w:rFonts w:cs="Times New Roman"/>
          <w:b w:val="0"/>
          <w:bCs/>
          <w:sz w:val="28"/>
          <w:szCs w:val="28"/>
        </w:rPr>
        <w:t>; tổ chức cộng đồng</w:t>
      </w:r>
      <w:r w:rsidR="00EF70A3" w:rsidRPr="007E149B">
        <w:rPr>
          <w:rFonts w:cs="Times New Roman"/>
          <w:b w:val="0"/>
          <w:bCs/>
          <w:sz w:val="28"/>
          <w:szCs w:val="28"/>
          <w:lang w:val="vi-VN"/>
        </w:rPr>
        <w:t xml:space="preserve"> thực hiện</w:t>
      </w:r>
      <w:r w:rsidRPr="007E149B">
        <w:rPr>
          <w:rFonts w:cs="Times New Roman"/>
          <w:b w:val="0"/>
          <w:bCs/>
          <w:sz w:val="28"/>
          <w:szCs w:val="28"/>
        </w:rPr>
        <w:t xml:space="preserve"> đồng quản lý</w:t>
      </w:r>
      <w:r w:rsidR="00EF70A3" w:rsidRPr="007E149B">
        <w:rPr>
          <w:rFonts w:cs="Times New Roman"/>
          <w:b w:val="0"/>
          <w:bCs/>
          <w:sz w:val="28"/>
          <w:szCs w:val="28"/>
          <w:lang w:val="vi-VN"/>
        </w:rPr>
        <w:t xml:space="preserve"> trong bảo vệ nguồn lợi thủy sản</w:t>
      </w:r>
      <w:r w:rsidRPr="007E149B">
        <w:rPr>
          <w:rFonts w:cs="Times New Roman"/>
          <w:b w:val="0"/>
          <w:bCs/>
          <w:sz w:val="28"/>
          <w:szCs w:val="28"/>
        </w:rPr>
        <w:t>.</w:t>
      </w:r>
    </w:p>
    <w:p w14:paraId="7ECBED27" w14:textId="77777777" w:rsidR="000A26CE" w:rsidRPr="007E149B" w:rsidRDefault="002E74A7" w:rsidP="00A254AD">
      <w:pPr>
        <w:pStyle w:val="Article"/>
        <w:keepNext/>
        <w:spacing w:before="120" w:after="120" w:line="240" w:lineRule="auto"/>
        <w:ind w:firstLine="709"/>
        <w:rPr>
          <w:rFonts w:cs="Times New Roman"/>
          <w:b w:val="0"/>
          <w:bCs/>
          <w:sz w:val="28"/>
          <w:szCs w:val="28"/>
        </w:rPr>
      </w:pPr>
      <w:r w:rsidRPr="007E149B">
        <w:rPr>
          <w:rFonts w:cs="Times New Roman"/>
          <w:b w:val="0"/>
          <w:bCs/>
          <w:sz w:val="28"/>
          <w:szCs w:val="28"/>
        </w:rPr>
        <w:tab/>
        <w:t>4. Doanh nghiệp bảo hiểm, ngân hàng thương mại, tổ chức tín dụng, cơ sở đào tạo, tổ chức khoa học và công nghệ</w:t>
      </w:r>
      <w:r w:rsidR="0027650A" w:rsidRPr="007E149B">
        <w:rPr>
          <w:rFonts w:cs="Times New Roman"/>
          <w:b w:val="0"/>
          <w:bCs/>
          <w:sz w:val="28"/>
          <w:szCs w:val="28"/>
          <w:lang w:val="vi-VN"/>
        </w:rPr>
        <w:t>, tổ chức xã hội, tổ chức xã hội</w:t>
      </w:r>
      <w:r w:rsidR="0090349B" w:rsidRPr="007E149B">
        <w:rPr>
          <w:rFonts w:cs="Times New Roman"/>
          <w:b w:val="0"/>
          <w:bCs/>
          <w:sz w:val="28"/>
          <w:szCs w:val="28"/>
          <w:lang w:val="vi-VN"/>
        </w:rPr>
        <w:t xml:space="preserve"> </w:t>
      </w:r>
      <w:r w:rsidR="0027650A" w:rsidRPr="007E149B">
        <w:rPr>
          <w:rFonts w:cs="Times New Roman"/>
          <w:b w:val="0"/>
          <w:bCs/>
          <w:sz w:val="28"/>
          <w:szCs w:val="28"/>
          <w:lang w:val="vi-VN"/>
        </w:rPr>
        <w:t>-</w:t>
      </w:r>
      <w:r w:rsidR="0090349B" w:rsidRPr="007E149B">
        <w:rPr>
          <w:rFonts w:cs="Times New Roman"/>
          <w:b w:val="0"/>
          <w:bCs/>
          <w:sz w:val="28"/>
          <w:szCs w:val="28"/>
          <w:lang w:val="vi-VN"/>
        </w:rPr>
        <w:t xml:space="preserve"> </w:t>
      </w:r>
      <w:r w:rsidR="0027650A" w:rsidRPr="007E149B">
        <w:rPr>
          <w:rFonts w:cs="Times New Roman"/>
          <w:b w:val="0"/>
          <w:bCs/>
          <w:sz w:val="28"/>
          <w:szCs w:val="28"/>
          <w:lang w:val="vi-VN"/>
        </w:rPr>
        <w:t>nghề nghiệp</w:t>
      </w:r>
      <w:r w:rsidRPr="007E149B">
        <w:rPr>
          <w:rFonts w:cs="Times New Roman"/>
          <w:b w:val="0"/>
          <w:bCs/>
          <w:sz w:val="28"/>
          <w:szCs w:val="28"/>
        </w:rPr>
        <w:t xml:space="preserve"> và cơ quan, tổ chức, cá nhân </w:t>
      </w:r>
      <w:r w:rsidR="00355206" w:rsidRPr="007E149B">
        <w:rPr>
          <w:rFonts w:cs="Times New Roman"/>
          <w:b w:val="0"/>
          <w:bCs/>
          <w:sz w:val="28"/>
          <w:szCs w:val="28"/>
        </w:rPr>
        <w:t>khác</w:t>
      </w:r>
      <w:r w:rsidR="00355206" w:rsidRPr="007E149B">
        <w:rPr>
          <w:rFonts w:cs="Times New Roman"/>
          <w:b w:val="0"/>
          <w:bCs/>
          <w:sz w:val="28"/>
          <w:szCs w:val="28"/>
          <w:lang w:val="vi-VN"/>
        </w:rPr>
        <w:t xml:space="preserve"> </w:t>
      </w:r>
      <w:r w:rsidRPr="007E149B">
        <w:rPr>
          <w:rFonts w:cs="Times New Roman"/>
          <w:b w:val="0"/>
          <w:bCs/>
          <w:sz w:val="28"/>
          <w:szCs w:val="28"/>
        </w:rPr>
        <w:t>có liên quan.</w:t>
      </w:r>
    </w:p>
    <w:p w14:paraId="7055EAB3"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 xml:space="preserve">Điều </w:t>
      </w:r>
      <w:r w:rsidR="00F22BD5" w:rsidRPr="007E149B">
        <w:rPr>
          <w:rFonts w:cs="Times New Roman"/>
          <w:sz w:val="28"/>
          <w:szCs w:val="28"/>
        </w:rPr>
        <w:t>3</w:t>
      </w:r>
      <w:r w:rsidRPr="007E149B">
        <w:rPr>
          <w:rFonts w:cs="Times New Roman"/>
          <w:sz w:val="28"/>
          <w:szCs w:val="28"/>
        </w:rPr>
        <w:t>. Giải thích từ ngữ</w:t>
      </w:r>
    </w:p>
    <w:p w14:paraId="2B19C6B2" w14:textId="77777777" w:rsidR="00983AB6" w:rsidRPr="007E149B" w:rsidRDefault="00983AB6" w:rsidP="00A254AD">
      <w:pPr>
        <w:spacing w:before="120" w:after="120"/>
        <w:ind w:firstLine="709"/>
        <w:jc w:val="both"/>
        <w:rPr>
          <w:sz w:val="28"/>
          <w:szCs w:val="28"/>
        </w:rPr>
      </w:pPr>
      <w:r w:rsidRPr="007E149B">
        <w:rPr>
          <w:rFonts w:eastAsia="Arial"/>
          <w:sz w:val="28"/>
          <w:szCs w:val="28"/>
          <w:lang w:val="vi-VN"/>
        </w:rPr>
        <w:t>1</w:t>
      </w:r>
      <w:r w:rsidRPr="007E149B">
        <w:rPr>
          <w:sz w:val="28"/>
          <w:szCs w:val="28"/>
          <w:lang w:val="vi-VN"/>
        </w:rPr>
        <w:t>. Các kết cấu hạ tầng thiết yếu của cảng cá bao gồm: cầu cảng; kè bảo vệ bờ, kè chắn sóng, chắn cát; luồng ra vào cảng, vùng nước neo đậu tàu; công trình neo buộc tàu; hệ thống cấp thoát nước, xử lý chất thải; nhà phân loại; nhà điều hành; sân và đường nội bộ; hệ thống đèn chiếu sáng; hệ thống phao tiêu, báo hiệu, đèn tín hiệu; hệ thống thông tin liên lạc chuyên dùng, phòng cháy, chữa cháy.</w:t>
      </w:r>
    </w:p>
    <w:p w14:paraId="16E86346" w14:textId="77777777" w:rsidR="00041847" w:rsidRPr="007E149B" w:rsidRDefault="00983AB6" w:rsidP="00A254AD">
      <w:pPr>
        <w:spacing w:before="120" w:after="120"/>
        <w:ind w:firstLine="709"/>
        <w:jc w:val="both"/>
        <w:rPr>
          <w:sz w:val="28"/>
          <w:szCs w:val="28"/>
        </w:rPr>
      </w:pPr>
      <w:r w:rsidRPr="007E149B">
        <w:rPr>
          <w:sz w:val="28"/>
          <w:szCs w:val="28"/>
          <w:lang w:val="vi-VN"/>
        </w:rPr>
        <w:lastRenderedPageBreak/>
        <w:t xml:space="preserve">2. </w:t>
      </w:r>
      <w:r w:rsidRPr="007E149B">
        <w:rPr>
          <w:sz w:val="28"/>
          <w:szCs w:val="28"/>
        </w:rPr>
        <w:t xml:space="preserve">Khu neo đậu tránh trú bão cho tàu cá là khu vực chuyên dụng dành cho tàu cá neo đậu tránh trú bão, bao gồm: </w:t>
      </w:r>
      <w:r w:rsidR="00523BC6" w:rsidRPr="007E149B">
        <w:rPr>
          <w:sz w:val="28"/>
          <w:szCs w:val="28"/>
          <w:lang w:val="vi-VN"/>
        </w:rPr>
        <w:t>k</w:t>
      </w:r>
      <w:r w:rsidRPr="007E149B">
        <w:rPr>
          <w:sz w:val="28"/>
          <w:szCs w:val="28"/>
        </w:rPr>
        <w:t>ết cấu hạ tầng</w:t>
      </w:r>
      <w:r w:rsidR="005C3A55" w:rsidRPr="007E149B">
        <w:rPr>
          <w:sz w:val="28"/>
          <w:szCs w:val="28"/>
          <w:lang w:val="vi-VN"/>
        </w:rPr>
        <w:t xml:space="preserve"> và cơ sở dịch vụ của khu neo đậu</w:t>
      </w:r>
      <w:r w:rsidRPr="007E149B">
        <w:rPr>
          <w:sz w:val="28"/>
          <w:szCs w:val="28"/>
        </w:rPr>
        <w:t xml:space="preserve"> tránh trú bão, vùng nước </w:t>
      </w:r>
      <w:r w:rsidR="00523BC6" w:rsidRPr="007E149B">
        <w:rPr>
          <w:sz w:val="28"/>
          <w:szCs w:val="28"/>
        </w:rPr>
        <w:t>neo</w:t>
      </w:r>
      <w:r w:rsidR="00523BC6" w:rsidRPr="007E149B">
        <w:rPr>
          <w:sz w:val="28"/>
          <w:szCs w:val="28"/>
          <w:lang w:val="vi-VN"/>
        </w:rPr>
        <w:t xml:space="preserve"> </w:t>
      </w:r>
      <w:r w:rsidRPr="007E149B">
        <w:rPr>
          <w:sz w:val="28"/>
          <w:szCs w:val="28"/>
        </w:rPr>
        <w:t>đậu tàu, luồng vào khu</w:t>
      </w:r>
      <w:r w:rsidR="00523BC6" w:rsidRPr="007E149B">
        <w:rPr>
          <w:sz w:val="28"/>
          <w:szCs w:val="28"/>
          <w:lang w:val="vi-VN"/>
        </w:rPr>
        <w:t xml:space="preserve"> neo đậu</w:t>
      </w:r>
      <w:r w:rsidRPr="007E149B">
        <w:rPr>
          <w:sz w:val="28"/>
          <w:szCs w:val="28"/>
        </w:rPr>
        <w:t xml:space="preserve"> tránh trú bão và khu hành chính.</w:t>
      </w:r>
    </w:p>
    <w:p w14:paraId="6C352847" w14:textId="77777777" w:rsidR="00041847" w:rsidRPr="007E149B" w:rsidRDefault="00B46815" w:rsidP="00A254AD">
      <w:pPr>
        <w:spacing w:before="120" w:after="120"/>
        <w:ind w:firstLine="709"/>
        <w:jc w:val="both"/>
        <w:rPr>
          <w:spacing w:val="-4"/>
          <w:sz w:val="28"/>
          <w:szCs w:val="28"/>
        </w:rPr>
      </w:pPr>
      <w:r w:rsidRPr="007E149B">
        <w:rPr>
          <w:spacing w:val="-4"/>
          <w:sz w:val="28"/>
          <w:szCs w:val="28"/>
        </w:rPr>
        <w:t>3</w:t>
      </w:r>
      <w:r w:rsidR="00983AB6" w:rsidRPr="007E149B">
        <w:rPr>
          <w:spacing w:val="-4"/>
          <w:sz w:val="28"/>
          <w:szCs w:val="28"/>
          <w:lang w:val="vi-VN"/>
        </w:rPr>
        <w:t xml:space="preserve">. Các kết cấu hạ tầng thiết yếu </w:t>
      </w:r>
      <w:r w:rsidR="005C3A55" w:rsidRPr="007E149B">
        <w:rPr>
          <w:spacing w:val="-4"/>
          <w:sz w:val="28"/>
          <w:szCs w:val="28"/>
          <w:lang w:val="vi-VN"/>
        </w:rPr>
        <w:t xml:space="preserve">của </w:t>
      </w:r>
      <w:r w:rsidR="00983AB6" w:rsidRPr="007E149B">
        <w:rPr>
          <w:spacing w:val="-4"/>
          <w:sz w:val="28"/>
          <w:szCs w:val="28"/>
          <w:lang w:val="vi-VN"/>
        </w:rPr>
        <w:t xml:space="preserve">vùng nuôi trồng thủy sản trên biển gồm: luồng </w:t>
      </w:r>
      <w:r w:rsidR="0090349B" w:rsidRPr="007E149B">
        <w:rPr>
          <w:spacing w:val="-4"/>
          <w:sz w:val="28"/>
          <w:szCs w:val="28"/>
          <w:lang w:val="vi-VN"/>
        </w:rPr>
        <w:t>kết nối</w:t>
      </w:r>
      <w:r w:rsidR="00983AB6" w:rsidRPr="007E149B">
        <w:rPr>
          <w:spacing w:val="-4"/>
          <w:sz w:val="28"/>
          <w:szCs w:val="28"/>
          <w:lang w:val="vi-VN"/>
        </w:rPr>
        <w:t xml:space="preserve"> khu vực nuôi </w:t>
      </w:r>
      <w:r w:rsidR="0090349B" w:rsidRPr="007E149B">
        <w:rPr>
          <w:spacing w:val="-4"/>
          <w:sz w:val="28"/>
          <w:szCs w:val="28"/>
          <w:lang w:val="vi-VN"/>
        </w:rPr>
        <w:t>với</w:t>
      </w:r>
      <w:r w:rsidR="00983AB6" w:rsidRPr="007E149B">
        <w:rPr>
          <w:spacing w:val="-4"/>
          <w:sz w:val="28"/>
          <w:szCs w:val="28"/>
          <w:lang w:val="vi-VN"/>
        </w:rPr>
        <w:t xml:space="preserve"> cảng, hệ thống phao tiêu, đèn báo ranh giới khu vực nuôi; hệ thống quan trắc môi trường.</w:t>
      </w:r>
    </w:p>
    <w:p w14:paraId="4E57204E" w14:textId="77777777" w:rsidR="00041847" w:rsidRPr="007E149B" w:rsidRDefault="00E90934" w:rsidP="00A254AD">
      <w:pPr>
        <w:spacing w:before="120" w:after="120"/>
        <w:ind w:firstLine="709"/>
        <w:jc w:val="both"/>
        <w:rPr>
          <w:sz w:val="28"/>
          <w:szCs w:val="28"/>
        </w:rPr>
      </w:pPr>
      <w:r w:rsidRPr="007E149B">
        <w:rPr>
          <w:sz w:val="28"/>
          <w:szCs w:val="28"/>
        </w:rPr>
        <w:t>4</w:t>
      </w:r>
      <w:r w:rsidR="00B46815" w:rsidRPr="007E149B">
        <w:rPr>
          <w:sz w:val="28"/>
          <w:szCs w:val="28"/>
        </w:rPr>
        <w:t>. Vật liệu thân thiện với môi trường là vật liệu an toàn, bền, có khả năng tái sử dụng, tái chế hoặc xử lý sau</w:t>
      </w:r>
      <w:r w:rsidR="00523BC6" w:rsidRPr="007E149B">
        <w:rPr>
          <w:sz w:val="28"/>
          <w:szCs w:val="28"/>
          <w:lang w:val="vi-VN"/>
        </w:rPr>
        <w:t xml:space="preserve"> khi</w:t>
      </w:r>
      <w:r w:rsidR="00B46815" w:rsidRPr="007E149B">
        <w:rPr>
          <w:sz w:val="28"/>
          <w:szCs w:val="28"/>
        </w:rPr>
        <w:t xml:space="preserve"> sử dụng, không chứa chất cấm và đáp ứng quy chuẩn</w:t>
      </w:r>
      <w:r w:rsidR="0090349B" w:rsidRPr="007E149B">
        <w:rPr>
          <w:sz w:val="28"/>
          <w:szCs w:val="28"/>
          <w:lang w:val="vi-VN"/>
        </w:rPr>
        <w:t xml:space="preserve"> kỹ thuật,</w:t>
      </w:r>
      <w:r w:rsidR="00B46815" w:rsidRPr="007E149B">
        <w:rPr>
          <w:sz w:val="28"/>
          <w:szCs w:val="28"/>
        </w:rPr>
        <w:t xml:space="preserve"> </w:t>
      </w:r>
      <w:r w:rsidR="0090349B" w:rsidRPr="007E149B">
        <w:rPr>
          <w:sz w:val="28"/>
          <w:szCs w:val="28"/>
        </w:rPr>
        <w:t>tiêu chuẩn</w:t>
      </w:r>
      <w:r w:rsidR="0090349B" w:rsidRPr="007E149B">
        <w:rPr>
          <w:sz w:val="28"/>
          <w:szCs w:val="28"/>
          <w:lang w:val="vi-VN"/>
        </w:rPr>
        <w:t xml:space="preserve"> theo quy định của pháp luật</w:t>
      </w:r>
      <w:r w:rsidR="00B46815" w:rsidRPr="007E149B">
        <w:rPr>
          <w:sz w:val="28"/>
          <w:szCs w:val="28"/>
        </w:rPr>
        <w:t>.</w:t>
      </w:r>
    </w:p>
    <w:p w14:paraId="7F7F3B8E" w14:textId="77777777" w:rsidR="00041847" w:rsidRPr="007E149B" w:rsidRDefault="00E90934" w:rsidP="00A254AD">
      <w:pPr>
        <w:spacing w:before="120" w:after="120"/>
        <w:ind w:firstLine="709"/>
        <w:jc w:val="both"/>
        <w:rPr>
          <w:sz w:val="28"/>
          <w:szCs w:val="28"/>
        </w:rPr>
      </w:pPr>
      <w:r w:rsidRPr="007E149B">
        <w:rPr>
          <w:sz w:val="28"/>
          <w:szCs w:val="28"/>
        </w:rPr>
        <w:t>5</w:t>
      </w:r>
      <w:r w:rsidR="00B46815" w:rsidRPr="007E149B">
        <w:rPr>
          <w:sz w:val="28"/>
          <w:szCs w:val="28"/>
        </w:rPr>
        <w:t>. Chuyển đổi nghề khai thác ven bờ là việc chấm dứt hoạt động khai thác ven bờ để chuyển sang nghề khác hoặc hoạt động thủy sản không làm gia tăng cường lực khai thác.</w:t>
      </w:r>
    </w:p>
    <w:p w14:paraId="4F1CB404" w14:textId="77777777" w:rsidR="00041847" w:rsidRPr="007E149B" w:rsidRDefault="00E90934" w:rsidP="00A254AD">
      <w:pPr>
        <w:spacing w:before="120" w:after="120"/>
        <w:ind w:firstLine="709"/>
        <w:jc w:val="both"/>
        <w:rPr>
          <w:spacing w:val="-4"/>
          <w:sz w:val="28"/>
          <w:szCs w:val="28"/>
        </w:rPr>
      </w:pPr>
      <w:r w:rsidRPr="007E149B">
        <w:rPr>
          <w:spacing w:val="-4"/>
          <w:sz w:val="28"/>
          <w:szCs w:val="28"/>
        </w:rPr>
        <w:t>6. Chi phí hợp lệ là chi phí thực tế, cần thiết, hợp lý, có hóa đơn, chứng từ hợp pháp, thuộc nội dung được hỗ trợ và được xác định theo quy định của pháp luật.</w:t>
      </w:r>
    </w:p>
    <w:p w14:paraId="1B32D9D8" w14:textId="77777777" w:rsidR="00041847" w:rsidRPr="007E149B" w:rsidRDefault="00E90934" w:rsidP="00A254AD">
      <w:pPr>
        <w:spacing w:before="120" w:after="120"/>
        <w:ind w:firstLine="709"/>
        <w:jc w:val="both"/>
        <w:rPr>
          <w:sz w:val="28"/>
          <w:szCs w:val="28"/>
        </w:rPr>
      </w:pPr>
      <w:r w:rsidRPr="007E149B">
        <w:rPr>
          <w:sz w:val="28"/>
          <w:szCs w:val="28"/>
        </w:rPr>
        <w:t>7</w:t>
      </w:r>
      <w:r w:rsidR="00B46815" w:rsidRPr="007E149B">
        <w:rPr>
          <w:sz w:val="28"/>
          <w:szCs w:val="28"/>
        </w:rPr>
        <w:t>. Hỗ trợ một lần sau đầu tư là hỗ trợ một phần chi phí hợp lệ sau khi dự án hoàn thành, nghiệm thu, đưa vào hoạt động và đáp ứng đầy đủ điều kiện.</w:t>
      </w:r>
    </w:p>
    <w:p w14:paraId="08DBE586" w14:textId="77777777" w:rsidR="00041847" w:rsidRPr="007E149B" w:rsidRDefault="00E90934" w:rsidP="00A254AD">
      <w:pPr>
        <w:spacing w:before="120" w:after="120"/>
        <w:ind w:firstLine="709"/>
        <w:jc w:val="both"/>
        <w:rPr>
          <w:spacing w:val="-2"/>
          <w:sz w:val="28"/>
          <w:szCs w:val="28"/>
        </w:rPr>
      </w:pPr>
      <w:r w:rsidRPr="007E149B">
        <w:rPr>
          <w:spacing w:val="-2"/>
          <w:sz w:val="28"/>
          <w:szCs w:val="28"/>
        </w:rPr>
        <w:t>8</w:t>
      </w:r>
      <w:r w:rsidR="00B46815" w:rsidRPr="007E149B">
        <w:rPr>
          <w:spacing w:val="-2"/>
          <w:sz w:val="28"/>
          <w:szCs w:val="28"/>
        </w:rPr>
        <w:t>. Chia tách dự án để hưởng hỗ trợ</w:t>
      </w:r>
      <w:r w:rsidR="005C3A55" w:rsidRPr="007E149B">
        <w:rPr>
          <w:spacing w:val="-2"/>
          <w:sz w:val="28"/>
          <w:szCs w:val="28"/>
          <w:lang w:val="vi-VN"/>
        </w:rPr>
        <w:t xml:space="preserve"> trùng lặp</w:t>
      </w:r>
      <w:r w:rsidR="00B46815" w:rsidRPr="007E149B">
        <w:rPr>
          <w:spacing w:val="-2"/>
          <w:sz w:val="28"/>
          <w:szCs w:val="28"/>
        </w:rPr>
        <w:t xml:space="preserve"> là việc chia một dự án hoặc chuỗi hạng mục có cùng mục tiêu thành nhiều hồ sơ nhằm hưởng hỗ trợ nhiều lần; hỗ trợ trùng lặp là</w:t>
      </w:r>
      <w:r w:rsidR="00523BC6" w:rsidRPr="007E149B">
        <w:rPr>
          <w:spacing w:val="-2"/>
          <w:sz w:val="28"/>
          <w:szCs w:val="28"/>
          <w:lang w:val="vi-VN"/>
        </w:rPr>
        <w:t xml:space="preserve"> trường hợp</w:t>
      </w:r>
      <w:r w:rsidR="00B46815" w:rsidRPr="007E149B">
        <w:rPr>
          <w:spacing w:val="-2"/>
          <w:sz w:val="28"/>
          <w:szCs w:val="28"/>
        </w:rPr>
        <w:t xml:space="preserve"> một nội dung, tài sản hoặc chi phí</w:t>
      </w:r>
      <w:r w:rsidR="00523BC6" w:rsidRPr="007E149B">
        <w:rPr>
          <w:spacing w:val="-2"/>
          <w:sz w:val="28"/>
          <w:szCs w:val="28"/>
          <w:lang w:val="vi-VN"/>
        </w:rPr>
        <w:t xml:space="preserve"> được</w:t>
      </w:r>
      <w:r w:rsidR="00B46815" w:rsidRPr="007E149B">
        <w:rPr>
          <w:spacing w:val="-2"/>
          <w:sz w:val="28"/>
          <w:szCs w:val="28"/>
        </w:rPr>
        <w:t xml:space="preserve"> </w:t>
      </w:r>
      <w:r w:rsidR="00D04217" w:rsidRPr="007E149B">
        <w:rPr>
          <w:spacing w:val="-2"/>
          <w:sz w:val="28"/>
          <w:szCs w:val="28"/>
        </w:rPr>
        <w:t>nhận</w:t>
      </w:r>
      <w:r w:rsidR="00D04217" w:rsidRPr="007E149B">
        <w:rPr>
          <w:spacing w:val="-2"/>
          <w:sz w:val="28"/>
          <w:szCs w:val="28"/>
          <w:lang w:val="vi-VN"/>
        </w:rPr>
        <w:t xml:space="preserve"> </w:t>
      </w:r>
      <w:r w:rsidR="00B46815" w:rsidRPr="007E149B">
        <w:rPr>
          <w:spacing w:val="-2"/>
          <w:sz w:val="28"/>
          <w:szCs w:val="28"/>
        </w:rPr>
        <w:t>hỗ trợ</w:t>
      </w:r>
      <w:r w:rsidR="00D04217" w:rsidRPr="007E149B">
        <w:rPr>
          <w:spacing w:val="-2"/>
          <w:sz w:val="28"/>
          <w:szCs w:val="28"/>
          <w:lang w:val="vi-VN"/>
        </w:rPr>
        <w:t xml:space="preserve"> đồng thời</w:t>
      </w:r>
      <w:r w:rsidR="00B46815" w:rsidRPr="007E149B">
        <w:rPr>
          <w:spacing w:val="-2"/>
          <w:sz w:val="28"/>
          <w:szCs w:val="28"/>
        </w:rPr>
        <w:t xml:space="preserve"> từ hai nguồn ngân sách trở lên.</w:t>
      </w:r>
    </w:p>
    <w:p w14:paraId="7701060A" w14:textId="77777777" w:rsidR="000A26CE" w:rsidRPr="007E149B" w:rsidRDefault="00E90934" w:rsidP="00A254AD">
      <w:pPr>
        <w:spacing w:before="120" w:after="120"/>
        <w:ind w:firstLine="709"/>
        <w:jc w:val="both"/>
        <w:rPr>
          <w:sz w:val="28"/>
          <w:szCs w:val="28"/>
          <w:lang w:val="vi-VN"/>
        </w:rPr>
      </w:pPr>
      <w:r w:rsidRPr="007E149B">
        <w:rPr>
          <w:sz w:val="28"/>
          <w:szCs w:val="28"/>
        </w:rPr>
        <w:t>9. Sự kiện bất khả kháng, trở ngại khách quan và cơ sở dữ liệu nghề cá quốc gia được hiểu theo quy định của pháp luật; trường hợp Nghị định này có quy định cụ thể thì áp dụng theo Nghị định này.</w:t>
      </w:r>
    </w:p>
    <w:p w14:paraId="7D51AEF5" w14:textId="16BCD976" w:rsidR="0022738C" w:rsidRPr="007E149B" w:rsidRDefault="00000000" w:rsidP="00A254AD">
      <w:pPr>
        <w:spacing w:before="120" w:after="120"/>
        <w:ind w:firstLine="709"/>
        <w:jc w:val="both"/>
        <w:rPr>
          <w:sz w:val="28"/>
          <w:szCs w:val="28"/>
          <w:lang w:val="vi-VN"/>
        </w:rPr>
      </w:pPr>
      <w:r w:rsidRPr="007E149B">
        <w:rPr>
          <w:sz w:val="28"/>
          <w:szCs w:val="28"/>
        </w:rPr>
        <w:t>10. Nuôi trồng thủy sản trên biển công nghiệp xa bờ là hoạt động nuôi trồng thủy sản tại khu vực biển được giao</w:t>
      </w:r>
      <w:r w:rsidR="00E27B04" w:rsidRPr="007E149B">
        <w:rPr>
          <w:sz w:val="28"/>
          <w:szCs w:val="28"/>
          <w:lang w:val="vi-VN"/>
        </w:rPr>
        <w:t xml:space="preserve"> ngoài 03 hải lý</w:t>
      </w:r>
      <w:r w:rsidRPr="007E149B">
        <w:rPr>
          <w:sz w:val="28"/>
          <w:szCs w:val="28"/>
        </w:rPr>
        <w:t>, cho thuê hoặc sử dụng hợp pháp, được tổ chức theo dự án có quy mô tập trung; sử dụng công trình, lồng, bè, thiết bị và công nghệ phù hợp với điều kiện sóng, gió tại khu vực nuôi; áp dụng cơ giới hóa, tự động hóa hoặc số hóa trong quản lý, chăm sóc, giám sát môi trường, phòng, chống dịch bệnh và thu hoạch; có phương án bảo đảm an toàn công trình, người lao động, bảo vệ môi trường, dịch vụ hậu cần và tiêu thụ sản phẩm.</w:t>
      </w:r>
    </w:p>
    <w:p w14:paraId="41B1DA79" w14:textId="77777777" w:rsidR="00041847"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 xml:space="preserve">Điều </w:t>
      </w:r>
      <w:r w:rsidR="00F22BD5" w:rsidRPr="007E149B">
        <w:rPr>
          <w:rFonts w:cs="Times New Roman"/>
          <w:sz w:val="28"/>
          <w:szCs w:val="28"/>
        </w:rPr>
        <w:t>4</w:t>
      </w:r>
      <w:r w:rsidRPr="007E149B">
        <w:rPr>
          <w:rFonts w:cs="Times New Roman"/>
          <w:sz w:val="28"/>
          <w:szCs w:val="28"/>
        </w:rPr>
        <w:t>. Nguyên tắc thực hiện chính sách</w:t>
      </w:r>
    </w:p>
    <w:p w14:paraId="5F173C55" w14:textId="77777777" w:rsidR="008C7124" w:rsidRPr="007E149B" w:rsidRDefault="00041847" w:rsidP="00A254AD">
      <w:pPr>
        <w:pStyle w:val="Article"/>
        <w:keepNext/>
        <w:tabs>
          <w:tab w:val="left" w:pos="709"/>
        </w:tabs>
        <w:spacing w:before="120" w:after="120" w:line="240" w:lineRule="auto"/>
        <w:ind w:firstLine="709"/>
        <w:rPr>
          <w:rFonts w:cs="Times New Roman"/>
          <w:b w:val="0"/>
          <w:bCs/>
          <w:spacing w:val="-2"/>
          <w:sz w:val="28"/>
          <w:szCs w:val="28"/>
          <w:lang w:val="vi-VN"/>
        </w:rPr>
      </w:pPr>
      <w:r w:rsidRPr="007E149B">
        <w:rPr>
          <w:rFonts w:cs="Times New Roman"/>
          <w:spacing w:val="-2"/>
          <w:sz w:val="28"/>
          <w:szCs w:val="28"/>
        </w:rPr>
        <w:tab/>
      </w:r>
      <w:r w:rsidR="00EE47EF" w:rsidRPr="007E149B">
        <w:rPr>
          <w:rFonts w:cs="Times New Roman"/>
          <w:b w:val="0"/>
          <w:bCs/>
          <w:spacing w:val="-2"/>
          <w:sz w:val="28"/>
          <w:szCs w:val="28"/>
        </w:rPr>
        <w:t xml:space="preserve">1. </w:t>
      </w:r>
      <w:r w:rsidR="00C25D5E" w:rsidRPr="007E149B">
        <w:rPr>
          <w:rFonts w:cs="Times New Roman"/>
          <w:b w:val="0"/>
          <w:bCs/>
          <w:spacing w:val="-2"/>
          <w:sz w:val="28"/>
          <w:szCs w:val="28"/>
        </w:rPr>
        <w:t>Việc hỗ trợ phải công khai, minh bạch, đúng mục tiêu</w:t>
      </w:r>
      <w:r w:rsidR="00C25D5E" w:rsidRPr="007E149B">
        <w:rPr>
          <w:rFonts w:cs="Times New Roman"/>
          <w:b w:val="0"/>
          <w:bCs/>
          <w:spacing w:val="-2"/>
          <w:sz w:val="28"/>
          <w:szCs w:val="28"/>
          <w:lang w:val="vi-VN"/>
        </w:rPr>
        <w:t>, đúng</w:t>
      </w:r>
      <w:r w:rsidR="00C25D5E" w:rsidRPr="007E149B">
        <w:rPr>
          <w:rFonts w:cs="Times New Roman"/>
          <w:b w:val="0"/>
          <w:bCs/>
          <w:spacing w:val="-2"/>
          <w:sz w:val="28"/>
          <w:szCs w:val="28"/>
        </w:rPr>
        <w:t xml:space="preserve"> đối tượng, đúng điều kiện, có mức trần và gắn với cơ chế kiểm tra, giám sát, thu hồi kinh phí</w:t>
      </w:r>
      <w:r w:rsidR="00C25D5E" w:rsidRPr="007E149B">
        <w:rPr>
          <w:rFonts w:cs="Times New Roman"/>
          <w:b w:val="0"/>
          <w:bCs/>
          <w:spacing w:val="-2"/>
          <w:sz w:val="28"/>
          <w:szCs w:val="28"/>
          <w:lang w:val="vi-VN"/>
        </w:rPr>
        <w:t>.</w:t>
      </w:r>
      <w:r w:rsidR="00C25D5E" w:rsidRPr="007E149B" w:rsidDel="00C25D5E">
        <w:rPr>
          <w:rFonts w:cs="Times New Roman"/>
          <w:b w:val="0"/>
          <w:bCs/>
          <w:spacing w:val="-2"/>
          <w:sz w:val="28"/>
          <w:szCs w:val="28"/>
        </w:rPr>
        <w:t xml:space="preserve"> </w:t>
      </w:r>
    </w:p>
    <w:p w14:paraId="197263B2" w14:textId="77777777" w:rsidR="00EE47EF" w:rsidRPr="007E149B" w:rsidRDefault="00041847" w:rsidP="00A254AD">
      <w:pPr>
        <w:pStyle w:val="Article"/>
        <w:keepNext/>
        <w:tabs>
          <w:tab w:val="left" w:pos="709"/>
        </w:tabs>
        <w:spacing w:before="120" w:after="120" w:line="240" w:lineRule="auto"/>
        <w:ind w:firstLine="709"/>
        <w:rPr>
          <w:rFonts w:cs="Times New Roman"/>
          <w:b w:val="0"/>
          <w:bCs/>
          <w:spacing w:val="-4"/>
          <w:sz w:val="28"/>
          <w:szCs w:val="28"/>
        </w:rPr>
      </w:pPr>
      <w:r w:rsidRPr="007E149B">
        <w:rPr>
          <w:rFonts w:cs="Times New Roman"/>
          <w:b w:val="0"/>
          <w:bCs/>
          <w:spacing w:val="-4"/>
          <w:sz w:val="28"/>
          <w:szCs w:val="28"/>
        </w:rPr>
        <w:tab/>
      </w:r>
      <w:r w:rsidR="00EE47EF" w:rsidRPr="007E149B">
        <w:rPr>
          <w:rFonts w:cs="Times New Roman"/>
          <w:b w:val="0"/>
          <w:bCs/>
          <w:spacing w:val="-4"/>
          <w:sz w:val="28"/>
          <w:szCs w:val="28"/>
        </w:rPr>
        <w:t xml:space="preserve">2. Phù hợp với chiến lược, quy hoạch, kế hoạch phát triển kinh tế - xã hội, quy hoạch không gian biển quốc gia, quy hoạch sử dụng đất </w:t>
      </w:r>
      <w:r w:rsidR="00354D20" w:rsidRPr="007E149B">
        <w:rPr>
          <w:rFonts w:cs="Times New Roman"/>
          <w:b w:val="0"/>
          <w:bCs/>
          <w:spacing w:val="-4"/>
          <w:sz w:val="28"/>
          <w:szCs w:val="28"/>
        </w:rPr>
        <w:t>và</w:t>
      </w:r>
      <w:r w:rsidR="00EE47EF" w:rsidRPr="007E149B">
        <w:rPr>
          <w:rFonts w:cs="Times New Roman"/>
          <w:b w:val="0"/>
          <w:bCs/>
          <w:spacing w:val="-4"/>
          <w:sz w:val="28"/>
          <w:szCs w:val="28"/>
        </w:rPr>
        <w:t xml:space="preserve"> quy hoạch có liên quan.</w:t>
      </w:r>
    </w:p>
    <w:p w14:paraId="54675CD5" w14:textId="77777777" w:rsidR="00C25D5E" w:rsidRPr="007E149B" w:rsidRDefault="00EE47EF" w:rsidP="00A254AD">
      <w:pPr>
        <w:tabs>
          <w:tab w:val="left" w:pos="709"/>
        </w:tabs>
        <w:spacing w:before="120" w:after="120"/>
        <w:ind w:firstLine="709"/>
        <w:jc w:val="both"/>
        <w:rPr>
          <w:sz w:val="28"/>
          <w:szCs w:val="28"/>
          <w:lang w:val="vi-VN"/>
        </w:rPr>
      </w:pPr>
      <w:r w:rsidRPr="007E149B">
        <w:rPr>
          <w:sz w:val="28"/>
          <w:szCs w:val="28"/>
        </w:rPr>
        <w:t xml:space="preserve">3. Ngân sách nhà nước tập trung hỗ trợ hạ tầng thiết yếu, dùng chung, bảo vệ nguồn lợi, phòng, chống thiên tai, đổi mới công nghệ, bảo vệ môi trường, an toàn sinh học, phòng, chống dịch bệnh và các hoạt động tạo lợi ích chung; ngân sách nhà nước không bao cấp toàn bộ chi phí đầu tư, sản xuất, kinh doanh. </w:t>
      </w:r>
    </w:p>
    <w:p w14:paraId="1C6147EC" w14:textId="77777777" w:rsidR="0045698E" w:rsidRPr="007E149B" w:rsidRDefault="008C7124" w:rsidP="00A254AD">
      <w:pPr>
        <w:tabs>
          <w:tab w:val="left" w:pos="709"/>
        </w:tabs>
        <w:spacing w:before="120" w:after="120"/>
        <w:ind w:firstLine="709"/>
        <w:jc w:val="both"/>
        <w:rPr>
          <w:sz w:val="28"/>
          <w:szCs w:val="28"/>
          <w:lang w:val="vi-VN"/>
        </w:rPr>
      </w:pPr>
      <w:r w:rsidRPr="007E149B">
        <w:rPr>
          <w:sz w:val="28"/>
          <w:szCs w:val="28"/>
          <w:lang w:val="vi-VN"/>
        </w:rPr>
        <w:lastRenderedPageBreak/>
        <w:t>4</w:t>
      </w:r>
      <w:r w:rsidR="00EE47EF" w:rsidRPr="007E149B">
        <w:rPr>
          <w:sz w:val="28"/>
          <w:szCs w:val="28"/>
        </w:rPr>
        <w:t>. Đối tượng thụ hưởng phải đủ điều kiện hoạt động, có vốn đối ứng</w:t>
      </w:r>
      <w:r w:rsidR="00301827" w:rsidRPr="007E149B">
        <w:rPr>
          <w:sz w:val="28"/>
          <w:szCs w:val="28"/>
          <w:lang w:val="vi-VN"/>
        </w:rPr>
        <w:t xml:space="preserve"> (nếu thuộc trường hợp phải có vốn đối ứng)</w:t>
      </w:r>
      <w:r w:rsidR="00EE47EF" w:rsidRPr="007E149B">
        <w:rPr>
          <w:sz w:val="28"/>
          <w:szCs w:val="28"/>
        </w:rPr>
        <w:t xml:space="preserve">, phương án khả thi, thực hiện nghĩa vụ tài chính, </w:t>
      </w:r>
      <w:r w:rsidR="0045698E" w:rsidRPr="007E149B">
        <w:rPr>
          <w:sz w:val="28"/>
          <w:szCs w:val="28"/>
        </w:rPr>
        <w:t>duy trì hoạt động sau hỗ trợ</w:t>
      </w:r>
      <w:r w:rsidR="0045698E" w:rsidRPr="007E149B">
        <w:rPr>
          <w:sz w:val="28"/>
          <w:szCs w:val="28"/>
          <w:lang w:val="vi-VN"/>
        </w:rPr>
        <w:t xml:space="preserve">, </w:t>
      </w:r>
      <w:r w:rsidR="0045698E" w:rsidRPr="007E149B">
        <w:rPr>
          <w:sz w:val="28"/>
          <w:szCs w:val="28"/>
        </w:rPr>
        <w:t>chịu trách nhiệm về hiệu quả đầu tư</w:t>
      </w:r>
      <w:r w:rsidR="0045698E" w:rsidRPr="007E149B">
        <w:rPr>
          <w:sz w:val="28"/>
          <w:szCs w:val="28"/>
          <w:lang w:val="vi-VN"/>
        </w:rPr>
        <w:t xml:space="preserve"> </w:t>
      </w:r>
      <w:r w:rsidR="0045698E" w:rsidRPr="007E149B">
        <w:rPr>
          <w:sz w:val="28"/>
          <w:szCs w:val="28"/>
        </w:rPr>
        <w:t>và hoàn trả kinh phí khi vi phạm</w:t>
      </w:r>
      <w:r w:rsidR="0045698E" w:rsidRPr="007E149B">
        <w:rPr>
          <w:sz w:val="28"/>
          <w:szCs w:val="28"/>
          <w:lang w:val="vi-VN"/>
        </w:rPr>
        <w:t>.</w:t>
      </w:r>
    </w:p>
    <w:p w14:paraId="5B10FBD4" w14:textId="77777777" w:rsidR="008C7124" w:rsidRPr="007E149B" w:rsidRDefault="008C7124" w:rsidP="00A254AD">
      <w:pPr>
        <w:tabs>
          <w:tab w:val="left" w:pos="709"/>
        </w:tabs>
        <w:spacing w:before="120" w:after="120"/>
        <w:ind w:firstLine="709"/>
        <w:jc w:val="both"/>
        <w:rPr>
          <w:sz w:val="28"/>
          <w:szCs w:val="28"/>
          <w:lang w:val="vi-VN"/>
        </w:rPr>
      </w:pPr>
      <w:r w:rsidRPr="007E149B">
        <w:rPr>
          <w:sz w:val="28"/>
          <w:szCs w:val="28"/>
          <w:lang w:val="vi-VN"/>
        </w:rPr>
        <w:t>5. Một nội dung, tài sản, hạng mục hoặc khoản chi chỉ hưởng một chính sách hỗ trợ từ ngân sách nhà nước; trường hợp cùng đáp ứng nhiều chính sách thì lựa chọn một chính sách có mức hỗ trợ cao nhất.</w:t>
      </w:r>
    </w:p>
    <w:p w14:paraId="3599DEB7" w14:textId="77777777" w:rsidR="00EE47EF" w:rsidRPr="007E149B" w:rsidRDefault="008C7124" w:rsidP="00A254AD">
      <w:pPr>
        <w:tabs>
          <w:tab w:val="left" w:pos="709"/>
        </w:tabs>
        <w:spacing w:before="120" w:after="120"/>
        <w:ind w:firstLine="709"/>
        <w:jc w:val="both"/>
        <w:rPr>
          <w:spacing w:val="-2"/>
          <w:sz w:val="28"/>
          <w:szCs w:val="28"/>
        </w:rPr>
      </w:pPr>
      <w:r w:rsidRPr="007E149B">
        <w:rPr>
          <w:spacing w:val="-2"/>
          <w:sz w:val="28"/>
          <w:szCs w:val="28"/>
          <w:lang w:val="vi-VN"/>
        </w:rPr>
        <w:t>6</w:t>
      </w:r>
      <w:r w:rsidR="00EE47EF" w:rsidRPr="007E149B">
        <w:rPr>
          <w:spacing w:val="-2"/>
          <w:sz w:val="28"/>
          <w:szCs w:val="28"/>
        </w:rPr>
        <w:t>. Không hỗ trợ</w:t>
      </w:r>
      <w:r w:rsidR="00523BC6" w:rsidRPr="007E149B">
        <w:rPr>
          <w:spacing w:val="-2"/>
          <w:sz w:val="28"/>
          <w:szCs w:val="28"/>
          <w:lang w:val="vi-VN"/>
        </w:rPr>
        <w:t xml:space="preserve"> đối với</w:t>
      </w:r>
      <w:r w:rsidR="00301827" w:rsidRPr="007E149B">
        <w:rPr>
          <w:spacing w:val="-2"/>
          <w:sz w:val="28"/>
          <w:szCs w:val="28"/>
          <w:lang w:val="vi-VN"/>
        </w:rPr>
        <w:t xml:space="preserve"> các trường hợp sau</w:t>
      </w:r>
      <w:r w:rsidR="00B867E4" w:rsidRPr="007E149B">
        <w:rPr>
          <w:spacing w:val="-2"/>
          <w:sz w:val="28"/>
          <w:szCs w:val="28"/>
          <w:lang w:val="vi-VN"/>
        </w:rPr>
        <w:t>:</w:t>
      </w:r>
      <w:r w:rsidR="00EE47EF" w:rsidRPr="007E149B">
        <w:rPr>
          <w:spacing w:val="-2"/>
          <w:sz w:val="28"/>
          <w:szCs w:val="28"/>
        </w:rPr>
        <w:t xml:space="preserve"> </w:t>
      </w:r>
      <w:r w:rsidR="00523BC6" w:rsidRPr="007E149B">
        <w:rPr>
          <w:spacing w:val="-2"/>
          <w:sz w:val="28"/>
          <w:szCs w:val="28"/>
          <w:lang w:val="vi-VN"/>
        </w:rPr>
        <w:t>t</w:t>
      </w:r>
      <w:r w:rsidR="00EE47EF" w:rsidRPr="007E149B">
        <w:rPr>
          <w:spacing w:val="-2"/>
          <w:sz w:val="28"/>
          <w:szCs w:val="28"/>
        </w:rPr>
        <w:t xml:space="preserve">ài sản đã qua sử dụng; chi phí không có chứng từ; dự án không phù hợp </w:t>
      </w:r>
      <w:r w:rsidR="008762BB" w:rsidRPr="007E149B">
        <w:rPr>
          <w:spacing w:val="-2"/>
          <w:sz w:val="28"/>
          <w:szCs w:val="28"/>
        </w:rPr>
        <w:t>với</w:t>
      </w:r>
      <w:r w:rsidR="008762BB" w:rsidRPr="007E149B">
        <w:rPr>
          <w:spacing w:val="-2"/>
          <w:sz w:val="28"/>
          <w:szCs w:val="28"/>
          <w:lang w:val="vi-VN"/>
        </w:rPr>
        <w:t xml:space="preserve"> </w:t>
      </w:r>
      <w:r w:rsidR="00EE47EF" w:rsidRPr="007E149B">
        <w:rPr>
          <w:spacing w:val="-2"/>
          <w:sz w:val="28"/>
          <w:szCs w:val="28"/>
        </w:rPr>
        <w:t>quy hoạch; tổ chức, cá nhân đang vi phạm hoặc chưa hoàn thành nghĩa vụ hoàn trả</w:t>
      </w:r>
      <w:r w:rsidR="00B867E4" w:rsidRPr="007E149B">
        <w:rPr>
          <w:spacing w:val="-2"/>
          <w:sz w:val="28"/>
          <w:szCs w:val="28"/>
          <w:lang w:val="vi-VN"/>
        </w:rPr>
        <w:t xml:space="preserve"> và</w:t>
      </w:r>
      <w:r w:rsidR="00EE47EF" w:rsidRPr="007E149B">
        <w:rPr>
          <w:spacing w:val="-2"/>
          <w:sz w:val="28"/>
          <w:szCs w:val="28"/>
        </w:rPr>
        <w:t xml:space="preserve"> dự án chia tách để hưởng hỗ trợ.</w:t>
      </w:r>
    </w:p>
    <w:p w14:paraId="6B01DF21" w14:textId="77777777" w:rsidR="00EE47EF" w:rsidRPr="007E149B" w:rsidRDefault="008C7124" w:rsidP="00A254AD">
      <w:pPr>
        <w:tabs>
          <w:tab w:val="left" w:pos="709"/>
        </w:tabs>
        <w:spacing w:before="120" w:after="120"/>
        <w:ind w:firstLine="709"/>
        <w:jc w:val="both"/>
        <w:rPr>
          <w:sz w:val="28"/>
          <w:szCs w:val="28"/>
        </w:rPr>
      </w:pPr>
      <w:r w:rsidRPr="007E149B">
        <w:rPr>
          <w:sz w:val="28"/>
          <w:szCs w:val="28"/>
          <w:lang w:val="vi-VN"/>
        </w:rPr>
        <w:t>7</w:t>
      </w:r>
      <w:r w:rsidR="00EE47EF" w:rsidRPr="007E149B">
        <w:rPr>
          <w:sz w:val="28"/>
          <w:szCs w:val="28"/>
        </w:rPr>
        <w:t>. Thực hiện chính sách gắn kiểm tra, giám sát, đánh giá</w:t>
      </w:r>
      <w:r w:rsidR="00966265" w:rsidRPr="007E149B">
        <w:rPr>
          <w:sz w:val="28"/>
          <w:szCs w:val="28"/>
          <w:lang w:val="vi-VN"/>
        </w:rPr>
        <w:t xml:space="preserve"> kết quả,</w:t>
      </w:r>
      <w:r w:rsidR="00EE47EF" w:rsidRPr="007E149B">
        <w:rPr>
          <w:sz w:val="28"/>
          <w:szCs w:val="28"/>
        </w:rPr>
        <w:t xml:space="preserve"> hiệu quả; khuyến khích lồng ghép, huy động nguồn lực hợp pháp ngoài ngân sách.</w:t>
      </w:r>
    </w:p>
    <w:p w14:paraId="41D9EE39" w14:textId="77777777" w:rsidR="000A26CE" w:rsidRPr="007E149B" w:rsidRDefault="002702D4" w:rsidP="00A254AD">
      <w:pPr>
        <w:spacing w:before="120" w:after="120"/>
        <w:ind w:firstLine="709"/>
        <w:jc w:val="both"/>
        <w:rPr>
          <w:b/>
          <w:bCs/>
          <w:sz w:val="28"/>
          <w:szCs w:val="28"/>
        </w:rPr>
      </w:pPr>
      <w:r w:rsidRPr="007E149B">
        <w:rPr>
          <w:b/>
          <w:bCs/>
          <w:sz w:val="28"/>
          <w:szCs w:val="28"/>
        </w:rPr>
        <w:t xml:space="preserve">Điều </w:t>
      </w:r>
      <w:r w:rsidR="00F22BD5" w:rsidRPr="007E149B">
        <w:rPr>
          <w:b/>
          <w:bCs/>
          <w:sz w:val="28"/>
          <w:szCs w:val="28"/>
        </w:rPr>
        <w:t>5</w:t>
      </w:r>
      <w:r w:rsidRPr="007E149B">
        <w:rPr>
          <w:b/>
          <w:bCs/>
          <w:sz w:val="28"/>
          <w:szCs w:val="28"/>
        </w:rPr>
        <w:t>. Tiêu chí và thứ tự ưu tiên</w:t>
      </w:r>
    </w:p>
    <w:p w14:paraId="6094D680" w14:textId="77777777" w:rsidR="000A26CE" w:rsidRPr="007E149B" w:rsidRDefault="00F75BA2" w:rsidP="00A254AD">
      <w:pPr>
        <w:spacing w:before="120" w:after="120"/>
        <w:ind w:firstLine="709"/>
        <w:jc w:val="both"/>
        <w:rPr>
          <w:sz w:val="28"/>
          <w:szCs w:val="28"/>
        </w:rPr>
      </w:pPr>
      <w:r w:rsidRPr="007E149B">
        <w:rPr>
          <w:sz w:val="28"/>
          <w:szCs w:val="28"/>
        </w:rPr>
        <w:t>1. Tiêu chí lựa chọn gồm: phù hợp quy hoạch; tính cấp thiết và lan tỏa; hiệu quả kinh tế, xã hội, môi trường; vốn đối ứng; công nghệ, chuyển đổi số, giảm phát thải; tạo việc làm; liên kết chuỗi; khả năng vận hành và tuân thủ pháp luật.</w:t>
      </w:r>
    </w:p>
    <w:p w14:paraId="48F5C584" w14:textId="77777777" w:rsidR="000A26CE" w:rsidRPr="007E149B" w:rsidRDefault="00F75BA2" w:rsidP="00A254AD">
      <w:pPr>
        <w:spacing w:before="120" w:after="120"/>
        <w:ind w:firstLine="709"/>
        <w:jc w:val="both"/>
        <w:rPr>
          <w:sz w:val="28"/>
          <w:szCs w:val="28"/>
        </w:rPr>
      </w:pPr>
      <w:r w:rsidRPr="007E149B">
        <w:rPr>
          <w:sz w:val="28"/>
          <w:szCs w:val="28"/>
        </w:rPr>
        <w:t>2. Ưu tiên dự án tại hải đảo, vùng khó khăn, khu vực chịu thiên tai; hạ tầng dùng chung, liên vùng; dự án chống khai thác thủy sản bất hợp pháp, không báo cáo và không theo quy định (IUU), bảo vệ nguồn lợi; nuôi trồng thủy sản trên biển công nghiệp xa bờ, giống cá biển; công nghệ xanh; liên kết chuỗi; sử dụng lao động chuyển đổi nghề; hợp tác xã; doanh nghiệp nhỏ và vừa theo quy định của pháp luật về hỗ trợ doanh nghiệp nhỏ và vừa.</w:t>
      </w:r>
    </w:p>
    <w:p w14:paraId="17A72AB4" w14:textId="77777777" w:rsidR="00CE6877" w:rsidRPr="007E149B" w:rsidRDefault="00F75BA2" w:rsidP="00A254AD">
      <w:pPr>
        <w:spacing w:before="120" w:after="120"/>
        <w:ind w:firstLine="709"/>
        <w:jc w:val="both"/>
        <w:rPr>
          <w:sz w:val="28"/>
          <w:szCs w:val="28"/>
          <w:lang w:val="vi-VN"/>
        </w:rPr>
      </w:pPr>
      <w:r w:rsidRPr="007E149B">
        <w:rPr>
          <w:sz w:val="28"/>
          <w:szCs w:val="28"/>
        </w:rPr>
        <w:t>3. Ủy ban nhân dân cấp tỉnh ban hành tiêu chí cụ thể</w:t>
      </w:r>
      <w:r w:rsidR="000476FB" w:rsidRPr="007E149B">
        <w:rPr>
          <w:sz w:val="28"/>
          <w:szCs w:val="28"/>
          <w:lang w:val="vi-VN"/>
        </w:rPr>
        <w:t xml:space="preserve"> trên cơ sở các tiêu chí quy định tại Nghị định này</w:t>
      </w:r>
      <w:r w:rsidRPr="007E149B">
        <w:rPr>
          <w:sz w:val="28"/>
          <w:szCs w:val="28"/>
        </w:rPr>
        <w:t xml:space="preserve"> và công khai </w:t>
      </w:r>
      <w:r w:rsidR="00B867E4" w:rsidRPr="007E149B">
        <w:rPr>
          <w:sz w:val="28"/>
          <w:szCs w:val="28"/>
        </w:rPr>
        <w:t>trên</w:t>
      </w:r>
      <w:r w:rsidR="00B867E4" w:rsidRPr="007E149B">
        <w:rPr>
          <w:sz w:val="28"/>
          <w:szCs w:val="28"/>
          <w:lang w:val="vi-VN"/>
        </w:rPr>
        <w:t xml:space="preserve"> cổng thông tin điện tử cấp tỉnh </w:t>
      </w:r>
      <w:r w:rsidRPr="007E149B">
        <w:rPr>
          <w:sz w:val="28"/>
          <w:szCs w:val="28"/>
        </w:rPr>
        <w:t>danh sách</w:t>
      </w:r>
      <w:r w:rsidR="007A533E" w:rsidRPr="007E149B">
        <w:rPr>
          <w:sz w:val="28"/>
          <w:szCs w:val="28"/>
          <w:lang w:val="vi-VN"/>
        </w:rPr>
        <w:t xml:space="preserve"> đối tượng hỗ trợ</w:t>
      </w:r>
      <w:r w:rsidRPr="007E149B">
        <w:rPr>
          <w:sz w:val="28"/>
          <w:szCs w:val="28"/>
        </w:rPr>
        <w:t>, mức hỗ trợ</w:t>
      </w:r>
      <w:r w:rsidR="007A533E" w:rsidRPr="007E149B">
        <w:rPr>
          <w:sz w:val="28"/>
          <w:szCs w:val="28"/>
          <w:lang w:val="vi-VN"/>
        </w:rPr>
        <w:t xml:space="preserve"> và</w:t>
      </w:r>
      <w:r w:rsidRPr="007E149B">
        <w:rPr>
          <w:sz w:val="28"/>
          <w:szCs w:val="28"/>
        </w:rPr>
        <w:t xml:space="preserve"> lý do lựa chọn.</w:t>
      </w:r>
    </w:p>
    <w:p w14:paraId="031DF564" w14:textId="77777777" w:rsidR="000A26CE" w:rsidRPr="007E149B" w:rsidRDefault="002702D4" w:rsidP="00A254AD">
      <w:pPr>
        <w:spacing w:before="120" w:after="120"/>
        <w:ind w:firstLine="709"/>
        <w:jc w:val="both"/>
        <w:rPr>
          <w:b/>
          <w:bCs/>
          <w:sz w:val="28"/>
          <w:szCs w:val="28"/>
        </w:rPr>
      </w:pPr>
      <w:r w:rsidRPr="007E149B">
        <w:rPr>
          <w:b/>
          <w:bCs/>
          <w:sz w:val="28"/>
          <w:szCs w:val="28"/>
        </w:rPr>
        <w:t xml:space="preserve">Điều </w:t>
      </w:r>
      <w:r w:rsidR="00F22BD5" w:rsidRPr="007E149B">
        <w:rPr>
          <w:b/>
          <w:bCs/>
          <w:sz w:val="28"/>
          <w:szCs w:val="28"/>
        </w:rPr>
        <w:t>6</w:t>
      </w:r>
      <w:r w:rsidRPr="007E149B">
        <w:rPr>
          <w:b/>
          <w:bCs/>
          <w:sz w:val="28"/>
          <w:szCs w:val="28"/>
        </w:rPr>
        <w:t>. Quy định chung về thủ tục hành chính</w:t>
      </w:r>
    </w:p>
    <w:p w14:paraId="2F5BA112" w14:textId="77777777" w:rsidR="000A26CE" w:rsidRPr="007E149B" w:rsidRDefault="00F75BA2" w:rsidP="00A254AD">
      <w:pPr>
        <w:spacing w:before="120" w:after="120"/>
        <w:ind w:firstLine="709"/>
        <w:jc w:val="both"/>
        <w:rPr>
          <w:sz w:val="28"/>
          <w:szCs w:val="28"/>
        </w:rPr>
      </w:pPr>
      <w:r w:rsidRPr="007E149B">
        <w:rPr>
          <w:sz w:val="28"/>
          <w:szCs w:val="28"/>
        </w:rPr>
        <w:t xml:space="preserve">1. Hồ sơ được nộp trực tiếp, qua bưu chính hoặc </w:t>
      </w:r>
      <w:r w:rsidR="00B73F27" w:rsidRPr="007E149B">
        <w:rPr>
          <w:sz w:val="28"/>
          <w:szCs w:val="28"/>
        </w:rPr>
        <w:t>trên</w:t>
      </w:r>
      <w:r w:rsidR="00B73F27" w:rsidRPr="007E149B">
        <w:rPr>
          <w:sz w:val="28"/>
          <w:szCs w:val="28"/>
          <w:lang w:val="vi-VN"/>
        </w:rPr>
        <w:t xml:space="preserve"> </w:t>
      </w:r>
      <w:r w:rsidR="00B73F27" w:rsidRPr="007E149B">
        <w:rPr>
          <w:sz w:val="28"/>
          <w:szCs w:val="28"/>
        </w:rPr>
        <w:t>hệ thống thông tin giải quyết thủ tục hành chính</w:t>
      </w:r>
      <w:r w:rsidRPr="007E149B">
        <w:rPr>
          <w:sz w:val="28"/>
          <w:szCs w:val="28"/>
        </w:rPr>
        <w:t>; số lượng 01 bộ</w:t>
      </w:r>
      <w:r w:rsidR="00B867E4" w:rsidRPr="007E149B">
        <w:rPr>
          <w:sz w:val="28"/>
          <w:szCs w:val="28"/>
          <w:lang w:val="vi-VN"/>
        </w:rPr>
        <w:t xml:space="preserve"> hồ sơ</w:t>
      </w:r>
      <w:r w:rsidRPr="007E149B">
        <w:rPr>
          <w:sz w:val="28"/>
          <w:szCs w:val="28"/>
        </w:rPr>
        <w:t>, trừ trường hợp pháp luật có quy định khác.</w:t>
      </w:r>
    </w:p>
    <w:p w14:paraId="693EFBAB" w14:textId="77777777" w:rsidR="000A26CE" w:rsidRPr="007E149B" w:rsidRDefault="00F75BA2" w:rsidP="00A254AD">
      <w:pPr>
        <w:spacing w:before="120" w:after="120"/>
        <w:ind w:firstLine="709"/>
        <w:jc w:val="both"/>
        <w:rPr>
          <w:sz w:val="28"/>
          <w:szCs w:val="28"/>
          <w:lang w:val="vi-VN"/>
        </w:rPr>
      </w:pPr>
      <w:r w:rsidRPr="007E149B">
        <w:rPr>
          <w:sz w:val="28"/>
          <w:szCs w:val="28"/>
        </w:rPr>
        <w:t>2. Cơ quan tiếp nhận không yêu cầu cung cấp lại thông tin đã có trong cơ sở dữ liệu quốc gia hoặc</w:t>
      </w:r>
      <w:r w:rsidR="00403E9E" w:rsidRPr="007E149B">
        <w:rPr>
          <w:sz w:val="28"/>
          <w:szCs w:val="28"/>
          <w:lang w:val="vi-VN"/>
        </w:rPr>
        <w:t xml:space="preserve"> cơ sở dữ liệu</w:t>
      </w:r>
      <w:r w:rsidRPr="007E149B">
        <w:rPr>
          <w:sz w:val="28"/>
          <w:szCs w:val="28"/>
        </w:rPr>
        <w:t xml:space="preserve"> chuyên ngành</w:t>
      </w:r>
      <w:r w:rsidR="00656003" w:rsidRPr="007E149B">
        <w:rPr>
          <w:sz w:val="28"/>
          <w:szCs w:val="28"/>
          <w:lang w:val="vi-VN"/>
        </w:rPr>
        <w:t>, trừ trường hợp thông tin tài liệu trong cơ sở dữ liệu không đầy đủ, không chính xác hoặc không đáp ứng yêu cầu để giải quyết hồ sơ.</w:t>
      </w:r>
    </w:p>
    <w:p w14:paraId="3049AE95" w14:textId="77777777" w:rsidR="000A26CE" w:rsidRPr="007E149B" w:rsidRDefault="00F75BA2" w:rsidP="00A254AD">
      <w:pPr>
        <w:spacing w:before="120" w:after="120"/>
        <w:ind w:firstLine="709"/>
        <w:jc w:val="both"/>
        <w:rPr>
          <w:sz w:val="28"/>
          <w:szCs w:val="28"/>
        </w:rPr>
      </w:pPr>
      <w:r w:rsidRPr="007E149B">
        <w:rPr>
          <w:sz w:val="28"/>
          <w:szCs w:val="28"/>
        </w:rPr>
        <w:t>3. Trong 03 ngày làm việc kể từ ngày nhận hồ sơ, cơ quan tiếp nhận có trách nhiệm kiểm tra hồ sơ; trường hợp hồ sơ chưa đầy đủ thì hướng dẫn tổ chức, cá nhân bổ sung một lần bằng văn bản hoặc trên hệ thống thông tin giải quyết thủ tục hành chính đầy đủ, cụ thể.</w:t>
      </w:r>
    </w:p>
    <w:p w14:paraId="15BB4D58" w14:textId="77777777" w:rsidR="000A26CE" w:rsidRPr="007E149B" w:rsidRDefault="00F75BA2" w:rsidP="00A254AD">
      <w:pPr>
        <w:spacing w:before="120" w:after="120"/>
        <w:ind w:firstLine="709"/>
        <w:jc w:val="both"/>
        <w:rPr>
          <w:spacing w:val="-6"/>
          <w:sz w:val="28"/>
          <w:szCs w:val="28"/>
        </w:rPr>
      </w:pPr>
      <w:r w:rsidRPr="007E149B">
        <w:rPr>
          <w:spacing w:val="-6"/>
          <w:sz w:val="28"/>
          <w:szCs w:val="28"/>
        </w:rPr>
        <w:t>4. Việc tiếp nhận, thẩm định, thanh toán, trả kết quả và theo dõi được thực hiện trên hệ thống thông tin giải quyết thủ tục hành chính</w:t>
      </w:r>
      <w:r w:rsidR="000476FB" w:rsidRPr="007E149B">
        <w:rPr>
          <w:spacing w:val="-6"/>
          <w:sz w:val="28"/>
          <w:szCs w:val="28"/>
          <w:lang w:val="vi-VN"/>
        </w:rPr>
        <w:t xml:space="preserve"> theo quy định của pháp luật</w:t>
      </w:r>
      <w:r w:rsidRPr="007E149B">
        <w:rPr>
          <w:spacing w:val="-6"/>
          <w:sz w:val="28"/>
          <w:szCs w:val="28"/>
        </w:rPr>
        <w:t>.</w:t>
      </w:r>
    </w:p>
    <w:p w14:paraId="4D92D9D2" w14:textId="77777777" w:rsidR="00CE6877" w:rsidRPr="007E149B" w:rsidRDefault="00F75BA2" w:rsidP="00A254AD">
      <w:pPr>
        <w:spacing w:before="120" w:after="120"/>
        <w:ind w:firstLine="709"/>
        <w:jc w:val="both"/>
        <w:rPr>
          <w:sz w:val="28"/>
          <w:szCs w:val="28"/>
        </w:rPr>
      </w:pPr>
      <w:r w:rsidRPr="007E149B">
        <w:rPr>
          <w:sz w:val="28"/>
          <w:szCs w:val="28"/>
        </w:rPr>
        <w:lastRenderedPageBreak/>
        <w:t>5. Tổ chức, cá nhân chịu trách nhiệm về tính chính xác, hợp pháp, trung thực của hồ sơ; trường hợp kê khai sai phải hoàn trả kinh phí</w:t>
      </w:r>
      <w:r w:rsidR="002E1F15" w:rsidRPr="007E149B">
        <w:rPr>
          <w:sz w:val="28"/>
          <w:szCs w:val="28"/>
          <w:lang w:val="vi-VN"/>
        </w:rPr>
        <w:t>,</w:t>
      </w:r>
      <w:r w:rsidRPr="007E149B">
        <w:rPr>
          <w:sz w:val="28"/>
          <w:szCs w:val="28"/>
        </w:rPr>
        <w:t xml:space="preserve"> chịu trách nhiệm </w:t>
      </w:r>
      <w:r w:rsidR="004E70A4" w:rsidRPr="007E149B">
        <w:rPr>
          <w:sz w:val="28"/>
          <w:szCs w:val="28"/>
        </w:rPr>
        <w:t>theo</w:t>
      </w:r>
      <w:r w:rsidR="004E70A4" w:rsidRPr="007E149B">
        <w:rPr>
          <w:sz w:val="28"/>
          <w:szCs w:val="28"/>
          <w:lang w:val="vi-VN"/>
        </w:rPr>
        <w:t xml:space="preserve"> quy định của</w:t>
      </w:r>
      <w:r w:rsidRPr="007E149B">
        <w:rPr>
          <w:sz w:val="28"/>
          <w:szCs w:val="28"/>
        </w:rPr>
        <w:t xml:space="preserve"> pháp luật</w:t>
      </w:r>
      <w:r w:rsidR="00B867E4" w:rsidRPr="007E149B">
        <w:rPr>
          <w:sz w:val="28"/>
          <w:szCs w:val="28"/>
          <w:lang w:val="vi-VN"/>
        </w:rPr>
        <w:t xml:space="preserve"> và bồi thường thiệt hại (nếu có)</w:t>
      </w:r>
      <w:r w:rsidRPr="007E149B">
        <w:rPr>
          <w:sz w:val="28"/>
          <w:szCs w:val="28"/>
        </w:rPr>
        <w:t>.</w:t>
      </w:r>
    </w:p>
    <w:p w14:paraId="15BB379D" w14:textId="77777777" w:rsidR="000A26CE" w:rsidRPr="007E149B" w:rsidRDefault="002702D4" w:rsidP="00A254AD">
      <w:pPr>
        <w:spacing w:before="120" w:after="120"/>
        <w:ind w:firstLine="709"/>
        <w:jc w:val="both"/>
        <w:rPr>
          <w:b/>
          <w:bCs/>
          <w:sz w:val="28"/>
          <w:szCs w:val="28"/>
        </w:rPr>
      </w:pPr>
      <w:r w:rsidRPr="007E149B">
        <w:rPr>
          <w:b/>
          <w:bCs/>
          <w:sz w:val="28"/>
          <w:szCs w:val="28"/>
        </w:rPr>
        <w:t xml:space="preserve">Điều </w:t>
      </w:r>
      <w:r w:rsidR="00F22BD5" w:rsidRPr="007E149B">
        <w:rPr>
          <w:b/>
          <w:bCs/>
          <w:sz w:val="28"/>
          <w:szCs w:val="28"/>
        </w:rPr>
        <w:t>7</w:t>
      </w:r>
      <w:r w:rsidRPr="007E149B">
        <w:rPr>
          <w:b/>
          <w:bCs/>
          <w:sz w:val="28"/>
          <w:szCs w:val="28"/>
        </w:rPr>
        <w:t>. Công khai và giám sát chính sách</w:t>
      </w:r>
    </w:p>
    <w:p w14:paraId="4A515235" w14:textId="77777777" w:rsidR="000A26CE" w:rsidRPr="007E149B" w:rsidRDefault="00F75BA2" w:rsidP="00A254AD">
      <w:pPr>
        <w:spacing w:before="120" w:after="120"/>
        <w:ind w:firstLine="709"/>
        <w:jc w:val="both"/>
        <w:rPr>
          <w:sz w:val="28"/>
          <w:szCs w:val="28"/>
        </w:rPr>
      </w:pPr>
      <w:r w:rsidRPr="007E149B">
        <w:rPr>
          <w:sz w:val="28"/>
          <w:szCs w:val="28"/>
        </w:rPr>
        <w:t>1. Kế hoạch, dự toán, tiêu chí, đối tượng, mức hỗ trợ, giải ngân và kết quả thực hiện phải được công khai</w:t>
      </w:r>
      <w:r w:rsidR="00B867E4" w:rsidRPr="007E149B">
        <w:rPr>
          <w:sz w:val="28"/>
          <w:szCs w:val="28"/>
          <w:lang w:val="vi-VN"/>
        </w:rPr>
        <w:t xml:space="preserve"> theo quy định của pháp luật</w:t>
      </w:r>
      <w:r w:rsidRPr="007E149B">
        <w:rPr>
          <w:sz w:val="28"/>
          <w:szCs w:val="28"/>
        </w:rPr>
        <w:t>.</w:t>
      </w:r>
    </w:p>
    <w:p w14:paraId="75C3BDE3" w14:textId="77777777" w:rsidR="00596262" w:rsidRPr="007E149B" w:rsidRDefault="00D531E8" w:rsidP="00A254AD">
      <w:pPr>
        <w:spacing w:before="120" w:after="120"/>
        <w:ind w:firstLine="709"/>
        <w:jc w:val="both"/>
        <w:rPr>
          <w:sz w:val="28"/>
          <w:szCs w:val="28"/>
          <w:lang w:val="vi-VN"/>
        </w:rPr>
      </w:pPr>
      <w:r w:rsidRPr="007E149B">
        <w:rPr>
          <w:sz w:val="28"/>
          <w:szCs w:val="28"/>
          <w:lang w:val="vi-VN"/>
        </w:rPr>
        <w:t>2. Mặt trận Tổ quốc Việt Nam, các tổ chức chính trị - xã hội, hội, hiệp hội thực hiện giám sát việc thực hiện chính sách theo quy định của pháp luật; tổ chức cộng đồng thực hiện đồng quản lý trong bảo vệ nguồn lợi thủy sản theo quy định của pháp luật.</w:t>
      </w:r>
    </w:p>
    <w:p w14:paraId="1B2EB3DB" w14:textId="70D6A6A3" w:rsidR="0022738C" w:rsidRPr="007E149B" w:rsidRDefault="00000000" w:rsidP="00A254AD">
      <w:pPr>
        <w:spacing w:before="120" w:after="120"/>
        <w:ind w:firstLine="709"/>
        <w:jc w:val="both"/>
        <w:rPr>
          <w:sz w:val="28"/>
          <w:szCs w:val="28"/>
          <w:lang w:val="vi-VN"/>
        </w:rPr>
      </w:pPr>
      <w:r w:rsidRPr="007E149B">
        <w:rPr>
          <w:sz w:val="28"/>
          <w:szCs w:val="28"/>
          <w:lang w:val="vi-VN"/>
        </w:rPr>
        <w:t>3. Cơ quan, đơn vị được giao thực hiện chính sách có trách nhiệm theo dõi, cập nhật dữ liệu và đánh giá kết quả theo chỉ tiêu đầu ra, tiến độ giải ngân, hiệu quả kinh tế, xã hội, môi trường và khả năng duy trì sau hỗ trợ; công khai kết quả đánh giá theo quy định của pháp luật.</w:t>
      </w:r>
    </w:p>
    <w:p w14:paraId="1DAAE9FA" w14:textId="77777777" w:rsidR="00823BFA" w:rsidRPr="007E149B" w:rsidRDefault="00F75BA2" w:rsidP="00A254AD">
      <w:pPr>
        <w:pStyle w:val="Chapter"/>
        <w:spacing w:before="0" w:after="0" w:line="240" w:lineRule="auto"/>
        <w:rPr>
          <w:rFonts w:cs="Times New Roman"/>
          <w:szCs w:val="28"/>
        </w:rPr>
      </w:pPr>
      <w:r w:rsidRPr="007E149B">
        <w:rPr>
          <w:rFonts w:cs="Times New Roman"/>
          <w:szCs w:val="28"/>
        </w:rPr>
        <w:t>Chương II</w:t>
      </w:r>
    </w:p>
    <w:p w14:paraId="40DECC73" w14:textId="77777777" w:rsidR="00F2052F" w:rsidRPr="007E149B" w:rsidRDefault="00F75BA2" w:rsidP="00A254AD">
      <w:pPr>
        <w:pStyle w:val="Chapter"/>
        <w:spacing w:before="0" w:after="0" w:line="240" w:lineRule="auto"/>
        <w:rPr>
          <w:rFonts w:cs="Times New Roman"/>
          <w:szCs w:val="28"/>
        </w:rPr>
      </w:pPr>
      <w:r w:rsidRPr="007E149B">
        <w:rPr>
          <w:rFonts w:cs="Times New Roman"/>
          <w:szCs w:val="28"/>
        </w:rPr>
        <w:t>CHÍNH SÁCH PHÁT TRIỂN THỦY SẢN</w:t>
      </w:r>
    </w:p>
    <w:p w14:paraId="277121A4" w14:textId="77777777" w:rsidR="007B7361" w:rsidRPr="007E149B" w:rsidRDefault="00F75BA2" w:rsidP="00A254AD">
      <w:pPr>
        <w:pStyle w:val="Chapter"/>
        <w:spacing w:before="0" w:after="0" w:line="240" w:lineRule="auto"/>
        <w:rPr>
          <w:rFonts w:cs="Times New Roman"/>
          <w:szCs w:val="28"/>
          <w:lang w:val="vi-VN"/>
        </w:rPr>
      </w:pPr>
      <w:r w:rsidRPr="007E149B">
        <w:rPr>
          <w:rFonts w:cs="Times New Roman"/>
          <w:szCs w:val="28"/>
        </w:rPr>
        <w:t xml:space="preserve">Mục </w:t>
      </w:r>
      <w:r w:rsidR="0032655B" w:rsidRPr="007E149B">
        <w:rPr>
          <w:rFonts w:cs="Times New Roman"/>
          <w:szCs w:val="28"/>
        </w:rPr>
        <w:t>1</w:t>
      </w:r>
    </w:p>
    <w:p w14:paraId="1ACAC062" w14:textId="79467ABE" w:rsidR="0090268A" w:rsidRPr="007E149B" w:rsidRDefault="00F75BA2" w:rsidP="00A254AD">
      <w:pPr>
        <w:pStyle w:val="Chapter"/>
        <w:spacing w:before="120" w:after="120" w:line="240" w:lineRule="auto"/>
        <w:rPr>
          <w:rFonts w:cs="Times New Roman"/>
          <w:szCs w:val="28"/>
          <w:lang w:val="vi-VN"/>
        </w:rPr>
      </w:pPr>
      <w:r w:rsidRPr="007E149B">
        <w:rPr>
          <w:rFonts w:cs="Times New Roman"/>
          <w:szCs w:val="28"/>
        </w:rPr>
        <w:t>CHÍNH SÁCH ĐẦU TƯ KẾT CẤU HẠ TẦNG THỦY SẢN</w:t>
      </w:r>
    </w:p>
    <w:p w14:paraId="6F4327B8" w14:textId="77777777" w:rsidR="0032655B" w:rsidRPr="007E149B" w:rsidRDefault="00CE6877" w:rsidP="00A254AD">
      <w:pPr>
        <w:pStyle w:val="Article"/>
        <w:spacing w:before="120" w:after="120" w:line="240" w:lineRule="auto"/>
        <w:ind w:firstLine="709"/>
        <w:rPr>
          <w:rFonts w:cs="Times New Roman"/>
          <w:sz w:val="28"/>
          <w:szCs w:val="28"/>
        </w:rPr>
      </w:pPr>
      <w:r w:rsidRPr="007E149B">
        <w:rPr>
          <w:rFonts w:cs="Times New Roman"/>
          <w:sz w:val="28"/>
          <w:szCs w:val="28"/>
        </w:rPr>
        <w:tab/>
      </w:r>
      <w:r w:rsidR="002702D4" w:rsidRPr="007E149B">
        <w:rPr>
          <w:rFonts w:cs="Times New Roman"/>
          <w:sz w:val="28"/>
          <w:szCs w:val="28"/>
        </w:rPr>
        <w:t xml:space="preserve">Điều </w:t>
      </w:r>
      <w:r w:rsidR="00F22BD5" w:rsidRPr="007E149B">
        <w:rPr>
          <w:rFonts w:cs="Times New Roman"/>
          <w:sz w:val="28"/>
          <w:szCs w:val="28"/>
        </w:rPr>
        <w:t>8</w:t>
      </w:r>
      <w:r w:rsidR="002702D4" w:rsidRPr="007E149B">
        <w:rPr>
          <w:rFonts w:cs="Times New Roman"/>
          <w:sz w:val="28"/>
          <w:szCs w:val="28"/>
        </w:rPr>
        <w:t>. Danh mục kết cấu hạ tầng thủy sản được ưu tiên đầu tư</w:t>
      </w:r>
    </w:p>
    <w:p w14:paraId="7E57BFEA" w14:textId="77777777" w:rsidR="0032655B" w:rsidRPr="007E149B" w:rsidRDefault="0032655B" w:rsidP="00A254AD">
      <w:pPr>
        <w:pStyle w:val="Article"/>
        <w:spacing w:before="120" w:after="120" w:line="240" w:lineRule="auto"/>
        <w:ind w:firstLine="709"/>
        <w:rPr>
          <w:rFonts w:cs="Times New Roman"/>
          <w:b w:val="0"/>
          <w:bCs/>
          <w:sz w:val="28"/>
          <w:szCs w:val="28"/>
          <w:lang w:val="vi-VN"/>
        </w:rPr>
      </w:pPr>
      <w:r w:rsidRPr="007E149B">
        <w:rPr>
          <w:rFonts w:cs="Times New Roman"/>
          <w:b w:val="0"/>
          <w:bCs/>
          <w:sz w:val="28"/>
          <w:szCs w:val="28"/>
        </w:rPr>
        <w:t>1. Hạ tầng cảng cá, khu neo đậu tránh trú bão cho tàu cá</w:t>
      </w:r>
      <w:r w:rsidR="00B73F27" w:rsidRPr="007E149B">
        <w:rPr>
          <w:rFonts w:cs="Times New Roman"/>
          <w:b w:val="0"/>
          <w:bCs/>
          <w:sz w:val="28"/>
          <w:szCs w:val="28"/>
          <w:lang w:val="vi-VN"/>
        </w:rPr>
        <w:t>.</w:t>
      </w:r>
    </w:p>
    <w:p w14:paraId="076A80CD" w14:textId="77777777" w:rsidR="0032655B" w:rsidRPr="007E149B" w:rsidRDefault="0032655B" w:rsidP="00A254AD">
      <w:pPr>
        <w:pStyle w:val="Article"/>
        <w:spacing w:before="120" w:after="120" w:line="240" w:lineRule="auto"/>
        <w:ind w:firstLine="709"/>
        <w:rPr>
          <w:rFonts w:cs="Times New Roman"/>
          <w:b w:val="0"/>
          <w:bCs/>
          <w:sz w:val="28"/>
          <w:szCs w:val="28"/>
          <w:lang w:val="vi-VN"/>
        </w:rPr>
      </w:pPr>
      <w:r w:rsidRPr="007E149B">
        <w:rPr>
          <w:rFonts w:cs="Times New Roman"/>
          <w:b w:val="0"/>
          <w:bCs/>
          <w:sz w:val="28"/>
          <w:szCs w:val="28"/>
        </w:rPr>
        <w:t>2. Hạ tầng của khu bảo tồn biển</w:t>
      </w:r>
      <w:r w:rsidR="00B73F27" w:rsidRPr="007E149B">
        <w:rPr>
          <w:rFonts w:cs="Times New Roman"/>
          <w:b w:val="0"/>
          <w:bCs/>
          <w:sz w:val="28"/>
          <w:szCs w:val="28"/>
          <w:lang w:val="vi-VN"/>
        </w:rPr>
        <w:t>.</w:t>
      </w:r>
    </w:p>
    <w:p w14:paraId="1BDBF7A4" w14:textId="77777777" w:rsidR="0032655B" w:rsidRPr="007E149B" w:rsidRDefault="0032655B" w:rsidP="00A254AD">
      <w:pPr>
        <w:pStyle w:val="Article"/>
        <w:spacing w:before="120" w:after="120" w:line="240" w:lineRule="auto"/>
        <w:ind w:firstLine="709"/>
        <w:rPr>
          <w:rFonts w:cs="Times New Roman"/>
          <w:b w:val="0"/>
          <w:bCs/>
          <w:sz w:val="28"/>
          <w:szCs w:val="28"/>
          <w:lang w:val="vi-VN"/>
        </w:rPr>
      </w:pPr>
      <w:r w:rsidRPr="007E149B">
        <w:rPr>
          <w:rFonts w:cs="Times New Roman"/>
          <w:b w:val="0"/>
          <w:bCs/>
          <w:sz w:val="28"/>
          <w:szCs w:val="28"/>
        </w:rPr>
        <w:t>3. Hạ tầng vùng nuôi trồng thủy sản tập trung, vùng sản xuất giống thủy sản tập trung</w:t>
      </w:r>
      <w:r w:rsidR="00B73F27" w:rsidRPr="007E149B">
        <w:rPr>
          <w:rFonts w:cs="Times New Roman"/>
          <w:b w:val="0"/>
          <w:bCs/>
          <w:sz w:val="28"/>
          <w:szCs w:val="28"/>
          <w:lang w:val="vi-VN"/>
        </w:rPr>
        <w:t>.</w:t>
      </w:r>
    </w:p>
    <w:p w14:paraId="60B806C6" w14:textId="77777777" w:rsidR="0032655B" w:rsidRPr="007E149B" w:rsidRDefault="0032655B" w:rsidP="00A254AD">
      <w:pPr>
        <w:pStyle w:val="Article"/>
        <w:spacing w:before="120" w:after="120" w:line="240" w:lineRule="auto"/>
        <w:ind w:firstLine="709"/>
        <w:rPr>
          <w:rFonts w:cs="Times New Roman"/>
          <w:b w:val="0"/>
          <w:bCs/>
          <w:sz w:val="28"/>
          <w:szCs w:val="28"/>
          <w:lang w:val="vi-VN"/>
        </w:rPr>
      </w:pPr>
      <w:r w:rsidRPr="007E149B">
        <w:rPr>
          <w:rFonts w:cs="Times New Roman"/>
          <w:b w:val="0"/>
          <w:bCs/>
          <w:sz w:val="28"/>
          <w:szCs w:val="28"/>
        </w:rPr>
        <w:t>4. Hạ tầng vùng nuôi trồng thủy sản trên biển</w:t>
      </w:r>
      <w:r w:rsidR="005E0B4A" w:rsidRPr="007E149B">
        <w:rPr>
          <w:rFonts w:cs="Times New Roman"/>
          <w:b w:val="0"/>
          <w:bCs/>
          <w:sz w:val="28"/>
          <w:szCs w:val="28"/>
          <w:lang w:val="vi-VN"/>
        </w:rPr>
        <w:t xml:space="preserve"> và </w:t>
      </w:r>
      <w:r w:rsidRPr="007E149B">
        <w:rPr>
          <w:rFonts w:cs="Times New Roman"/>
          <w:b w:val="0"/>
          <w:bCs/>
          <w:sz w:val="28"/>
          <w:szCs w:val="28"/>
        </w:rPr>
        <w:t xml:space="preserve">vùng sản xuất giống phục vụ </w:t>
      </w:r>
      <w:r w:rsidR="00D115A0" w:rsidRPr="007E149B">
        <w:rPr>
          <w:rFonts w:cs="Times New Roman"/>
          <w:b w:val="0"/>
          <w:bCs/>
          <w:sz w:val="28"/>
          <w:szCs w:val="28"/>
        </w:rPr>
        <w:t>nuôi trồng thủy sản trên biển</w:t>
      </w:r>
      <w:r w:rsidR="00B73F27" w:rsidRPr="007E149B">
        <w:rPr>
          <w:rFonts w:cs="Times New Roman"/>
          <w:b w:val="0"/>
          <w:bCs/>
          <w:sz w:val="28"/>
          <w:szCs w:val="28"/>
          <w:lang w:val="vi-VN"/>
        </w:rPr>
        <w:t>.</w:t>
      </w:r>
    </w:p>
    <w:p w14:paraId="0EE8BC9D" w14:textId="77777777" w:rsidR="0032655B" w:rsidRPr="007E149B" w:rsidRDefault="0032655B" w:rsidP="00A254AD">
      <w:pPr>
        <w:pStyle w:val="Article"/>
        <w:spacing w:before="120" w:after="120" w:line="240" w:lineRule="auto"/>
        <w:ind w:firstLine="709"/>
        <w:rPr>
          <w:rFonts w:cs="Times New Roman"/>
          <w:b w:val="0"/>
          <w:bCs/>
          <w:sz w:val="28"/>
          <w:szCs w:val="28"/>
          <w:lang w:val="vi-VN"/>
        </w:rPr>
      </w:pPr>
      <w:r w:rsidRPr="007E149B">
        <w:rPr>
          <w:rFonts w:cs="Times New Roman"/>
          <w:b w:val="0"/>
          <w:bCs/>
          <w:sz w:val="28"/>
          <w:szCs w:val="28"/>
        </w:rPr>
        <w:t>5. Hệ thống thông tin, cơ sở dữ liệu quốc gia về thủy sản</w:t>
      </w:r>
      <w:r w:rsidR="00B73F27" w:rsidRPr="007E149B">
        <w:rPr>
          <w:rFonts w:cs="Times New Roman"/>
          <w:b w:val="0"/>
          <w:bCs/>
          <w:sz w:val="28"/>
          <w:szCs w:val="28"/>
          <w:lang w:val="vi-VN"/>
        </w:rPr>
        <w:t>.</w:t>
      </w:r>
    </w:p>
    <w:p w14:paraId="11988EFB" w14:textId="77777777" w:rsidR="0032655B" w:rsidRPr="007E149B" w:rsidRDefault="0032655B" w:rsidP="00A254AD">
      <w:pPr>
        <w:pStyle w:val="Article"/>
        <w:spacing w:before="120" w:after="120" w:line="240" w:lineRule="auto"/>
        <w:ind w:firstLine="709"/>
        <w:rPr>
          <w:rFonts w:cs="Times New Roman"/>
          <w:b w:val="0"/>
          <w:bCs/>
          <w:spacing w:val="-8"/>
          <w:sz w:val="28"/>
          <w:szCs w:val="28"/>
          <w:lang w:val="vi-VN"/>
        </w:rPr>
      </w:pPr>
      <w:r w:rsidRPr="007E149B">
        <w:rPr>
          <w:rFonts w:cs="Times New Roman"/>
          <w:b w:val="0"/>
          <w:bCs/>
          <w:spacing w:val="-8"/>
          <w:sz w:val="28"/>
          <w:szCs w:val="28"/>
        </w:rPr>
        <w:t>6. Hệ thống quan trắc, cảnh báo môi trường, dịch bệnh trong nuôi trồng thủy sản</w:t>
      </w:r>
      <w:r w:rsidR="00B73F27" w:rsidRPr="007E149B">
        <w:rPr>
          <w:rFonts w:cs="Times New Roman"/>
          <w:b w:val="0"/>
          <w:bCs/>
          <w:spacing w:val="-8"/>
          <w:sz w:val="28"/>
          <w:szCs w:val="28"/>
          <w:lang w:val="vi-VN"/>
        </w:rPr>
        <w:t>.</w:t>
      </w:r>
    </w:p>
    <w:p w14:paraId="24B1F2A6" w14:textId="77777777" w:rsidR="00CE6877" w:rsidRPr="007E149B" w:rsidRDefault="0032655B" w:rsidP="00A254AD">
      <w:pPr>
        <w:pStyle w:val="Article"/>
        <w:spacing w:before="120" w:after="120" w:line="240" w:lineRule="auto"/>
        <w:ind w:firstLine="709"/>
        <w:rPr>
          <w:rFonts w:cs="Times New Roman"/>
          <w:sz w:val="28"/>
          <w:szCs w:val="28"/>
        </w:rPr>
      </w:pPr>
      <w:r w:rsidRPr="007E149B">
        <w:rPr>
          <w:rFonts w:cs="Times New Roman"/>
          <w:b w:val="0"/>
          <w:bCs/>
          <w:sz w:val="28"/>
          <w:szCs w:val="28"/>
        </w:rPr>
        <w:t xml:space="preserve">7. Hạ tầng phục vụ </w:t>
      </w:r>
      <w:r w:rsidR="002E1F15" w:rsidRPr="007E149B">
        <w:rPr>
          <w:rFonts w:cs="Times New Roman"/>
          <w:b w:val="0"/>
          <w:bCs/>
          <w:sz w:val="28"/>
          <w:szCs w:val="28"/>
        </w:rPr>
        <w:t>hoạt</w:t>
      </w:r>
      <w:r w:rsidR="002E1F15" w:rsidRPr="007E149B">
        <w:rPr>
          <w:rFonts w:cs="Times New Roman"/>
          <w:b w:val="0"/>
          <w:bCs/>
          <w:sz w:val="28"/>
          <w:szCs w:val="28"/>
          <w:lang w:val="vi-VN"/>
        </w:rPr>
        <w:t xml:space="preserve"> động </w:t>
      </w:r>
      <w:r w:rsidRPr="007E149B">
        <w:rPr>
          <w:rFonts w:cs="Times New Roman"/>
          <w:b w:val="0"/>
          <w:bCs/>
          <w:sz w:val="28"/>
          <w:szCs w:val="28"/>
        </w:rPr>
        <w:t>quản lý nhà nước</w:t>
      </w:r>
      <w:r w:rsidR="002E1F15" w:rsidRPr="007E149B">
        <w:rPr>
          <w:rFonts w:cs="Times New Roman"/>
          <w:b w:val="0"/>
          <w:bCs/>
          <w:sz w:val="28"/>
          <w:szCs w:val="28"/>
          <w:lang w:val="vi-VN"/>
        </w:rPr>
        <w:t xml:space="preserve"> chuyên ngành</w:t>
      </w:r>
      <w:r w:rsidRPr="007E149B">
        <w:rPr>
          <w:rFonts w:cs="Times New Roman"/>
          <w:b w:val="0"/>
          <w:bCs/>
          <w:sz w:val="28"/>
          <w:szCs w:val="28"/>
        </w:rPr>
        <w:t xml:space="preserve"> th</w:t>
      </w:r>
      <w:r w:rsidR="00F2052F" w:rsidRPr="007E149B">
        <w:rPr>
          <w:rFonts w:cs="Times New Roman"/>
          <w:b w:val="0"/>
          <w:bCs/>
          <w:sz w:val="28"/>
          <w:szCs w:val="28"/>
        </w:rPr>
        <w:t>ủy</w:t>
      </w:r>
      <w:r w:rsidRPr="007E149B">
        <w:rPr>
          <w:rFonts w:cs="Times New Roman"/>
          <w:b w:val="0"/>
          <w:bCs/>
          <w:sz w:val="28"/>
          <w:szCs w:val="28"/>
        </w:rPr>
        <w:t xml:space="preserve"> sản.</w:t>
      </w:r>
    </w:p>
    <w:p w14:paraId="59B69E5F" w14:textId="77777777" w:rsidR="000A26CE" w:rsidRPr="007E149B" w:rsidRDefault="002702D4" w:rsidP="00A254AD">
      <w:pPr>
        <w:pStyle w:val="Article"/>
        <w:spacing w:before="120" w:after="120" w:line="240" w:lineRule="auto"/>
        <w:ind w:firstLine="709"/>
        <w:rPr>
          <w:rFonts w:cs="Times New Roman"/>
          <w:sz w:val="28"/>
          <w:szCs w:val="28"/>
        </w:rPr>
      </w:pPr>
      <w:r w:rsidRPr="007E149B">
        <w:rPr>
          <w:rFonts w:cs="Times New Roman"/>
          <w:sz w:val="28"/>
          <w:szCs w:val="28"/>
        </w:rPr>
        <w:t xml:space="preserve">Điều </w:t>
      </w:r>
      <w:r w:rsidR="00F22BD5" w:rsidRPr="007E149B">
        <w:rPr>
          <w:rFonts w:cs="Times New Roman"/>
          <w:sz w:val="28"/>
          <w:szCs w:val="28"/>
        </w:rPr>
        <w:t>9</w:t>
      </w:r>
      <w:r w:rsidRPr="007E149B">
        <w:rPr>
          <w:rFonts w:cs="Times New Roman"/>
          <w:sz w:val="28"/>
          <w:szCs w:val="28"/>
        </w:rPr>
        <w:t>. Nguyên tắc và tiêu chí đầu tư</w:t>
      </w:r>
    </w:p>
    <w:p w14:paraId="4DE69B12" w14:textId="77777777" w:rsidR="000A26CE" w:rsidRPr="007E149B" w:rsidRDefault="00F75BA2" w:rsidP="00A254AD">
      <w:pPr>
        <w:spacing w:before="120" w:after="120"/>
        <w:ind w:firstLine="709"/>
        <w:jc w:val="both"/>
        <w:rPr>
          <w:sz w:val="28"/>
          <w:szCs w:val="28"/>
        </w:rPr>
      </w:pPr>
      <w:r w:rsidRPr="007E149B">
        <w:rPr>
          <w:sz w:val="28"/>
          <w:szCs w:val="28"/>
        </w:rPr>
        <w:t>1. Công trình, dự án được ưu tiên đầu tư phải thuộc danh mục, kế hoạch đầu tư công hoặc chương trình được cấp có thẩm quyền phê duyệt.</w:t>
      </w:r>
    </w:p>
    <w:p w14:paraId="22D7E558" w14:textId="77777777" w:rsidR="000A26CE" w:rsidRPr="007E149B" w:rsidRDefault="00F75BA2" w:rsidP="00A254AD">
      <w:pPr>
        <w:spacing w:before="120" w:after="120"/>
        <w:ind w:firstLine="709"/>
        <w:jc w:val="both"/>
        <w:rPr>
          <w:sz w:val="28"/>
          <w:szCs w:val="28"/>
        </w:rPr>
      </w:pPr>
      <w:r w:rsidRPr="007E149B">
        <w:rPr>
          <w:sz w:val="28"/>
          <w:szCs w:val="28"/>
        </w:rPr>
        <w:t>2. Việc lựa chọn dự án phải căn cứ vào các tiêu chí sau:</w:t>
      </w:r>
    </w:p>
    <w:p w14:paraId="4F8638B6" w14:textId="77777777" w:rsidR="000A26CE" w:rsidRPr="007E149B" w:rsidRDefault="00F75BA2" w:rsidP="00A254AD">
      <w:pPr>
        <w:spacing w:before="120" w:after="120"/>
        <w:ind w:firstLine="709"/>
        <w:jc w:val="both"/>
        <w:rPr>
          <w:sz w:val="28"/>
          <w:szCs w:val="28"/>
        </w:rPr>
      </w:pPr>
      <w:r w:rsidRPr="007E149B">
        <w:rPr>
          <w:sz w:val="28"/>
          <w:szCs w:val="28"/>
        </w:rPr>
        <w:t>a) Mức độ cấp thiết, quy mô phục vụ và phạm vi tác động;</w:t>
      </w:r>
    </w:p>
    <w:p w14:paraId="6B3A6C7D" w14:textId="77777777" w:rsidR="000A26CE" w:rsidRPr="007E149B" w:rsidRDefault="00F75BA2" w:rsidP="00A254AD">
      <w:pPr>
        <w:spacing w:before="120" w:after="120"/>
        <w:ind w:firstLine="709"/>
        <w:jc w:val="both"/>
        <w:rPr>
          <w:spacing w:val="-4"/>
          <w:sz w:val="28"/>
          <w:szCs w:val="28"/>
        </w:rPr>
      </w:pPr>
      <w:r w:rsidRPr="007E149B">
        <w:rPr>
          <w:spacing w:val="-4"/>
          <w:sz w:val="28"/>
          <w:szCs w:val="28"/>
        </w:rPr>
        <w:t>b) Khả năng kết nối vùng nguyên liệu, cơ sở sản xuất, chế biến và thị trường;</w:t>
      </w:r>
    </w:p>
    <w:p w14:paraId="3B60F777" w14:textId="77777777" w:rsidR="000A26CE" w:rsidRPr="007E149B" w:rsidRDefault="00F75BA2" w:rsidP="00A254AD">
      <w:pPr>
        <w:spacing w:before="120" w:after="120"/>
        <w:ind w:firstLine="709"/>
        <w:jc w:val="both"/>
        <w:rPr>
          <w:spacing w:val="-10"/>
          <w:sz w:val="28"/>
          <w:szCs w:val="28"/>
        </w:rPr>
      </w:pPr>
      <w:r w:rsidRPr="007E149B">
        <w:rPr>
          <w:spacing w:val="-10"/>
          <w:sz w:val="28"/>
          <w:szCs w:val="28"/>
        </w:rPr>
        <w:t>c) Hiệu quả kinh tế, xã hội, môi trường và khả năng thích ứng với biến đổi khí hậu;</w:t>
      </w:r>
    </w:p>
    <w:p w14:paraId="1202540B" w14:textId="77777777" w:rsidR="000A26CE" w:rsidRPr="007E149B" w:rsidRDefault="00F75BA2" w:rsidP="00A254AD">
      <w:pPr>
        <w:spacing w:before="120" w:after="120"/>
        <w:ind w:firstLine="709"/>
        <w:jc w:val="both"/>
        <w:rPr>
          <w:sz w:val="28"/>
          <w:szCs w:val="28"/>
        </w:rPr>
      </w:pPr>
      <w:r w:rsidRPr="007E149B">
        <w:rPr>
          <w:sz w:val="28"/>
          <w:szCs w:val="28"/>
        </w:rPr>
        <w:t>d) Khả năng huy động nguồn lực ngoài ngân sách nhà nước;</w:t>
      </w:r>
    </w:p>
    <w:p w14:paraId="7E5EEC3B" w14:textId="77777777" w:rsidR="000A26CE" w:rsidRPr="007E149B" w:rsidRDefault="00F75BA2" w:rsidP="00A254AD">
      <w:pPr>
        <w:spacing w:before="120" w:after="120"/>
        <w:ind w:firstLine="709"/>
        <w:jc w:val="both"/>
        <w:rPr>
          <w:sz w:val="28"/>
          <w:szCs w:val="28"/>
        </w:rPr>
      </w:pPr>
      <w:r w:rsidRPr="007E149B">
        <w:rPr>
          <w:sz w:val="28"/>
          <w:szCs w:val="28"/>
        </w:rPr>
        <w:lastRenderedPageBreak/>
        <w:t>đ) Năng lực quản lý, vận hành và bảo trì sau đầu tư;</w:t>
      </w:r>
    </w:p>
    <w:p w14:paraId="1A998327" w14:textId="77777777" w:rsidR="000A26CE" w:rsidRPr="007E149B" w:rsidRDefault="00F75BA2" w:rsidP="00A254AD">
      <w:pPr>
        <w:spacing w:before="120" w:after="120"/>
        <w:ind w:firstLine="709"/>
        <w:jc w:val="both"/>
        <w:rPr>
          <w:sz w:val="28"/>
          <w:szCs w:val="28"/>
          <w:lang w:val="vi-VN"/>
        </w:rPr>
      </w:pPr>
      <w:r w:rsidRPr="007E149B">
        <w:rPr>
          <w:sz w:val="28"/>
          <w:szCs w:val="28"/>
        </w:rPr>
        <w:t>e) Mức độ sẵn sàng về đất, khu vực biển và các điều kiện pháp lý khác;</w:t>
      </w:r>
    </w:p>
    <w:p w14:paraId="0E49426B" w14:textId="77777777" w:rsidR="000A26CE" w:rsidRPr="007E149B" w:rsidRDefault="00F75BA2" w:rsidP="00A254AD">
      <w:pPr>
        <w:spacing w:before="120" w:after="120"/>
        <w:ind w:firstLine="709"/>
        <w:jc w:val="both"/>
        <w:rPr>
          <w:sz w:val="28"/>
          <w:szCs w:val="28"/>
        </w:rPr>
      </w:pPr>
      <w:r w:rsidRPr="007E149B">
        <w:rPr>
          <w:sz w:val="28"/>
          <w:szCs w:val="28"/>
        </w:rPr>
        <w:t xml:space="preserve">g) Khả năng tích hợp dữ liệu, quản lý </w:t>
      </w:r>
      <w:r w:rsidR="0052411B" w:rsidRPr="007E149B">
        <w:rPr>
          <w:sz w:val="28"/>
          <w:szCs w:val="28"/>
        </w:rPr>
        <w:t>trên</w:t>
      </w:r>
      <w:r w:rsidR="0052411B" w:rsidRPr="007E149B">
        <w:rPr>
          <w:sz w:val="28"/>
          <w:szCs w:val="28"/>
          <w:lang w:val="vi-VN"/>
        </w:rPr>
        <w:t xml:space="preserve"> môi trường </w:t>
      </w:r>
      <w:r w:rsidRPr="007E149B">
        <w:rPr>
          <w:sz w:val="28"/>
          <w:szCs w:val="28"/>
        </w:rPr>
        <w:t>số và cung cấp dịch vụ công.</w:t>
      </w:r>
    </w:p>
    <w:p w14:paraId="2B85AEC8" w14:textId="77777777" w:rsidR="000A26CE" w:rsidRPr="007E149B" w:rsidRDefault="00F75BA2" w:rsidP="00A254AD">
      <w:pPr>
        <w:spacing w:before="120" w:after="120"/>
        <w:ind w:firstLine="709"/>
        <w:jc w:val="both"/>
        <w:rPr>
          <w:sz w:val="28"/>
          <w:szCs w:val="28"/>
        </w:rPr>
      </w:pPr>
      <w:r w:rsidRPr="007E149B">
        <w:rPr>
          <w:sz w:val="28"/>
          <w:szCs w:val="28"/>
        </w:rPr>
        <w:t xml:space="preserve">3. Ưu tiên đầu tư đồng bộ, hạn chế đầu tư dàn trải, chia </w:t>
      </w:r>
      <w:r w:rsidR="002E1F15" w:rsidRPr="007E149B">
        <w:rPr>
          <w:sz w:val="28"/>
          <w:szCs w:val="28"/>
        </w:rPr>
        <w:t>tách</w:t>
      </w:r>
      <w:r w:rsidRPr="007E149B">
        <w:rPr>
          <w:sz w:val="28"/>
          <w:szCs w:val="28"/>
        </w:rPr>
        <w:t xml:space="preserve"> dự án hoặc đầu tư công trình không có phương án quản lý, vận hành hiệu quả.</w:t>
      </w:r>
    </w:p>
    <w:p w14:paraId="428EF311" w14:textId="77777777" w:rsidR="000A26CE" w:rsidRPr="007E149B" w:rsidRDefault="00F75BA2" w:rsidP="00A254AD">
      <w:pPr>
        <w:spacing w:before="120" w:after="120"/>
        <w:ind w:firstLine="709"/>
        <w:jc w:val="both"/>
        <w:rPr>
          <w:sz w:val="28"/>
          <w:szCs w:val="28"/>
        </w:rPr>
      </w:pPr>
      <w:r w:rsidRPr="007E149B">
        <w:rPr>
          <w:sz w:val="28"/>
          <w:szCs w:val="28"/>
        </w:rPr>
        <w:t>4. Đối với công trình có khả năng thu hồi vốn, khuyến khích thực hiện theo phương thức đối tác công tư, xã hội hóa hoặc giao</w:t>
      </w:r>
      <w:r w:rsidR="0052411B" w:rsidRPr="007E149B">
        <w:rPr>
          <w:sz w:val="28"/>
          <w:szCs w:val="28"/>
          <w:lang w:val="vi-VN"/>
        </w:rPr>
        <w:t xml:space="preserve"> quyền khai thác hoặc</w:t>
      </w:r>
      <w:r w:rsidRPr="007E149B">
        <w:rPr>
          <w:sz w:val="28"/>
          <w:szCs w:val="28"/>
        </w:rPr>
        <w:t xml:space="preserve"> cho thuê quyền khai thác tài sản kết cấu hạ tầng theo quy định</w:t>
      </w:r>
      <w:r w:rsidR="0077068D" w:rsidRPr="007E149B">
        <w:rPr>
          <w:sz w:val="28"/>
          <w:szCs w:val="28"/>
          <w:lang w:val="vi-VN"/>
        </w:rPr>
        <w:t xml:space="preserve"> của pháp luật</w:t>
      </w:r>
      <w:r w:rsidR="002E1F15" w:rsidRPr="007E149B">
        <w:rPr>
          <w:sz w:val="28"/>
          <w:szCs w:val="28"/>
          <w:lang w:val="vi-VN"/>
        </w:rPr>
        <w:t xml:space="preserve"> về quản lý, sử dụng tài sản công</w:t>
      </w:r>
      <w:r w:rsidRPr="007E149B">
        <w:rPr>
          <w:sz w:val="28"/>
          <w:szCs w:val="28"/>
        </w:rPr>
        <w:t>.</w:t>
      </w:r>
    </w:p>
    <w:p w14:paraId="010FA6CD" w14:textId="77777777" w:rsidR="002C5576" w:rsidRPr="007E149B" w:rsidRDefault="002C5576" w:rsidP="00A254AD">
      <w:pPr>
        <w:keepNext/>
        <w:spacing w:before="120" w:after="120"/>
        <w:jc w:val="center"/>
        <w:rPr>
          <w:b/>
          <w:sz w:val="28"/>
          <w:szCs w:val="28"/>
        </w:rPr>
      </w:pPr>
      <w:r w:rsidRPr="007E149B">
        <w:rPr>
          <w:b/>
          <w:sz w:val="28"/>
          <w:szCs w:val="28"/>
        </w:rPr>
        <w:t>Mục 2</w:t>
      </w:r>
    </w:p>
    <w:p w14:paraId="027B1278" w14:textId="244EC3A2" w:rsidR="007B7361" w:rsidRPr="007E149B" w:rsidRDefault="002C5576" w:rsidP="00A254AD">
      <w:pPr>
        <w:keepNext/>
        <w:spacing w:before="120" w:after="120"/>
        <w:jc w:val="center"/>
        <w:rPr>
          <w:b/>
          <w:sz w:val="28"/>
          <w:szCs w:val="28"/>
          <w:lang w:val="vi-VN"/>
        </w:rPr>
      </w:pPr>
      <w:r w:rsidRPr="007E149B">
        <w:rPr>
          <w:b/>
          <w:sz w:val="28"/>
          <w:szCs w:val="28"/>
        </w:rPr>
        <w:t>CHÍNH SÁCH KHUYẾN KHÍCH NUÔI TRỒNG THỦY SẢN THÂM CANH, CÔNG NGHỆ CAO, AN TOÀN SINH HỌC VÀ BỀN VỮNG</w:t>
      </w:r>
    </w:p>
    <w:p w14:paraId="1AFC2379" w14:textId="77777777" w:rsidR="00FD74B0" w:rsidRPr="007E149B" w:rsidRDefault="00FD74B0" w:rsidP="00A254AD">
      <w:pPr>
        <w:keepNext/>
        <w:spacing w:before="120" w:after="120"/>
        <w:jc w:val="center"/>
        <w:rPr>
          <w:b/>
          <w:sz w:val="28"/>
          <w:szCs w:val="28"/>
          <w:lang w:val="vi-VN"/>
        </w:rPr>
      </w:pPr>
    </w:p>
    <w:p w14:paraId="5334C750" w14:textId="77777777" w:rsidR="002C5576" w:rsidRPr="007E149B" w:rsidRDefault="004F7BD5" w:rsidP="00A254AD">
      <w:pPr>
        <w:pStyle w:val="Article"/>
        <w:spacing w:before="120" w:after="120" w:line="240" w:lineRule="auto"/>
        <w:ind w:firstLine="709"/>
        <w:rPr>
          <w:rFonts w:cs="Times New Roman"/>
          <w:sz w:val="28"/>
          <w:szCs w:val="28"/>
          <w:lang w:val="vi-VN"/>
        </w:rPr>
      </w:pPr>
      <w:r w:rsidRPr="007E149B">
        <w:rPr>
          <w:rFonts w:cs="Times New Roman"/>
          <w:sz w:val="28"/>
          <w:szCs w:val="28"/>
          <w:lang w:val="vi-VN"/>
        </w:rPr>
        <w:tab/>
      </w:r>
      <w:r w:rsidR="002C5576" w:rsidRPr="007E149B">
        <w:rPr>
          <w:rFonts w:cs="Times New Roman"/>
          <w:sz w:val="28"/>
          <w:szCs w:val="28"/>
        </w:rPr>
        <w:t>Điều 10. Đối tượng</w:t>
      </w:r>
      <w:r w:rsidR="001D21ED" w:rsidRPr="007E149B">
        <w:rPr>
          <w:rFonts w:cs="Times New Roman"/>
          <w:sz w:val="28"/>
          <w:szCs w:val="28"/>
          <w:lang w:val="vi-VN"/>
        </w:rPr>
        <w:t>, tiêu chí và</w:t>
      </w:r>
      <w:r w:rsidR="002C5576" w:rsidRPr="007E149B">
        <w:rPr>
          <w:rFonts w:cs="Times New Roman"/>
          <w:sz w:val="28"/>
          <w:szCs w:val="28"/>
        </w:rPr>
        <w:t xml:space="preserve"> điều kiện</w:t>
      </w:r>
      <w:r w:rsidR="002C5576" w:rsidRPr="007E149B">
        <w:rPr>
          <w:rFonts w:cs="Times New Roman"/>
          <w:sz w:val="28"/>
          <w:szCs w:val="28"/>
          <w:lang w:val="vi-VN"/>
        </w:rPr>
        <w:t xml:space="preserve"> hỗ trợ</w:t>
      </w:r>
      <w:r w:rsidR="002C5576" w:rsidRPr="007E149B">
        <w:rPr>
          <w:rFonts w:cs="Times New Roman"/>
          <w:sz w:val="28"/>
          <w:szCs w:val="28"/>
        </w:rPr>
        <w:t xml:space="preserve"> </w:t>
      </w:r>
    </w:p>
    <w:p w14:paraId="2ACF238D" w14:textId="77777777" w:rsidR="002C5576" w:rsidRPr="007E149B" w:rsidRDefault="002C5576" w:rsidP="00A254AD">
      <w:pPr>
        <w:pStyle w:val="Article"/>
        <w:spacing w:before="120" w:after="120" w:line="240" w:lineRule="auto"/>
        <w:ind w:firstLine="709"/>
        <w:rPr>
          <w:rFonts w:cs="Times New Roman"/>
          <w:b w:val="0"/>
          <w:bCs/>
          <w:sz w:val="28"/>
          <w:szCs w:val="28"/>
        </w:rPr>
      </w:pPr>
      <w:r w:rsidRPr="007E149B">
        <w:rPr>
          <w:rFonts w:cs="Times New Roman"/>
          <w:sz w:val="28"/>
          <w:szCs w:val="28"/>
        </w:rPr>
        <w:tab/>
      </w:r>
      <w:r w:rsidRPr="007E149B">
        <w:rPr>
          <w:rFonts w:cs="Times New Roman"/>
          <w:b w:val="0"/>
          <w:bCs/>
          <w:sz w:val="28"/>
          <w:szCs w:val="28"/>
        </w:rPr>
        <w:t>1. Đối tượng được hỗ trợ gồm:</w:t>
      </w:r>
      <w:r w:rsidR="0027650A" w:rsidRPr="007E149B">
        <w:rPr>
          <w:rFonts w:cs="Times New Roman"/>
          <w:b w:val="0"/>
          <w:bCs/>
          <w:sz w:val="28"/>
          <w:szCs w:val="28"/>
          <w:lang w:val="vi-VN"/>
        </w:rPr>
        <w:t xml:space="preserve"> </w:t>
      </w:r>
      <w:r w:rsidR="002E1F15" w:rsidRPr="007E149B">
        <w:rPr>
          <w:rFonts w:cs="Times New Roman"/>
          <w:b w:val="0"/>
          <w:bCs/>
          <w:sz w:val="28"/>
          <w:szCs w:val="28"/>
          <w:lang w:val="vi-VN"/>
        </w:rPr>
        <w:t>t</w:t>
      </w:r>
      <w:r w:rsidRPr="007E149B">
        <w:rPr>
          <w:rFonts w:cs="Times New Roman"/>
          <w:b w:val="0"/>
          <w:bCs/>
          <w:sz w:val="28"/>
          <w:szCs w:val="28"/>
        </w:rPr>
        <w:t>ổ chức, cá nhân</w:t>
      </w:r>
      <w:r w:rsidR="002E1F15" w:rsidRPr="007E149B">
        <w:rPr>
          <w:rFonts w:cs="Times New Roman"/>
          <w:b w:val="0"/>
          <w:bCs/>
          <w:sz w:val="28"/>
          <w:szCs w:val="28"/>
          <w:lang w:val="vi-VN"/>
        </w:rPr>
        <w:t xml:space="preserve"> đáp ứng điều kiện quy định tại khoản 2 Điều này</w:t>
      </w:r>
      <w:r w:rsidRPr="007E149B">
        <w:rPr>
          <w:rFonts w:cs="Times New Roman"/>
          <w:b w:val="0"/>
          <w:bCs/>
          <w:sz w:val="28"/>
          <w:szCs w:val="28"/>
        </w:rPr>
        <w:t xml:space="preserve"> có hoạt động nuôi trồng thủy sản trên lãnh thổ Việt Nam. </w:t>
      </w:r>
    </w:p>
    <w:p w14:paraId="6793A9BE" w14:textId="77777777" w:rsidR="002C5576" w:rsidRPr="007E149B" w:rsidRDefault="002C5576" w:rsidP="00A254AD">
      <w:pPr>
        <w:pStyle w:val="Article"/>
        <w:spacing w:before="120" w:after="120" w:line="240" w:lineRule="auto"/>
        <w:ind w:firstLine="709"/>
        <w:rPr>
          <w:rFonts w:cs="Times New Roman"/>
          <w:b w:val="0"/>
          <w:bCs/>
          <w:spacing w:val="-6"/>
          <w:sz w:val="28"/>
          <w:szCs w:val="28"/>
        </w:rPr>
      </w:pPr>
      <w:r w:rsidRPr="007E149B">
        <w:rPr>
          <w:rFonts w:cs="Times New Roman"/>
          <w:b w:val="0"/>
          <w:bCs/>
          <w:spacing w:val="-6"/>
          <w:sz w:val="28"/>
          <w:szCs w:val="28"/>
        </w:rPr>
        <w:tab/>
        <w:t xml:space="preserve">2. </w:t>
      </w:r>
      <w:r w:rsidR="002E1F15" w:rsidRPr="007E149B">
        <w:rPr>
          <w:rFonts w:cs="Times New Roman"/>
          <w:b w:val="0"/>
          <w:bCs/>
          <w:spacing w:val="-6"/>
          <w:sz w:val="28"/>
          <w:szCs w:val="28"/>
          <w:lang w:val="vi-VN"/>
        </w:rPr>
        <w:t>C</w:t>
      </w:r>
      <w:r w:rsidRPr="007E149B">
        <w:rPr>
          <w:rFonts w:cs="Times New Roman"/>
          <w:b w:val="0"/>
          <w:bCs/>
          <w:spacing w:val="-6"/>
          <w:sz w:val="28"/>
          <w:szCs w:val="28"/>
        </w:rPr>
        <w:t>ơ sở nuôi trồng thủy sản được hỗ trợ phải đáp ứng các điều kiện sau:</w:t>
      </w:r>
    </w:p>
    <w:p w14:paraId="26E3CFD7" w14:textId="77777777" w:rsidR="002C5576" w:rsidRPr="007E149B" w:rsidRDefault="002C5576" w:rsidP="00A254AD">
      <w:pPr>
        <w:pStyle w:val="Article"/>
        <w:spacing w:before="120" w:after="120" w:line="240" w:lineRule="auto"/>
        <w:ind w:firstLine="709"/>
        <w:rPr>
          <w:rFonts w:cs="Times New Roman"/>
          <w:b w:val="0"/>
          <w:bCs/>
          <w:sz w:val="28"/>
          <w:szCs w:val="28"/>
          <w:lang w:val="vi-VN"/>
        </w:rPr>
      </w:pPr>
      <w:r w:rsidRPr="007E149B">
        <w:rPr>
          <w:rFonts w:cs="Times New Roman"/>
          <w:spacing w:val="-4"/>
          <w:sz w:val="28"/>
          <w:szCs w:val="28"/>
        </w:rPr>
        <w:tab/>
      </w:r>
      <w:r w:rsidRPr="007E149B">
        <w:rPr>
          <w:rFonts w:cs="Times New Roman"/>
          <w:b w:val="0"/>
          <w:bCs/>
          <w:sz w:val="28"/>
          <w:szCs w:val="28"/>
        </w:rPr>
        <w:t>a) Phù hợp với quy hoạch</w:t>
      </w:r>
      <w:r w:rsidR="002E1F15" w:rsidRPr="007E149B">
        <w:rPr>
          <w:rFonts w:cs="Times New Roman"/>
          <w:b w:val="0"/>
          <w:bCs/>
          <w:sz w:val="28"/>
          <w:szCs w:val="28"/>
          <w:lang w:val="vi-VN"/>
        </w:rPr>
        <w:t xml:space="preserve"> và</w:t>
      </w:r>
      <w:r w:rsidRPr="007E149B">
        <w:rPr>
          <w:rFonts w:cs="Times New Roman"/>
          <w:b w:val="0"/>
          <w:bCs/>
          <w:sz w:val="28"/>
          <w:szCs w:val="28"/>
        </w:rPr>
        <w:t xml:space="preserve"> kế hoạch</w:t>
      </w:r>
      <w:r w:rsidR="002E1F15" w:rsidRPr="007E149B">
        <w:rPr>
          <w:rFonts w:cs="Times New Roman"/>
          <w:b w:val="0"/>
          <w:bCs/>
          <w:sz w:val="28"/>
          <w:szCs w:val="28"/>
          <w:lang w:val="vi-VN"/>
        </w:rPr>
        <w:t xml:space="preserve"> được cấp có thẩm quyền phê duyệt;</w:t>
      </w:r>
    </w:p>
    <w:p w14:paraId="0CA94194" w14:textId="77777777" w:rsidR="002C5576" w:rsidRPr="007E149B" w:rsidRDefault="002C5576" w:rsidP="00A254AD">
      <w:pPr>
        <w:pStyle w:val="Article"/>
        <w:spacing w:before="120" w:after="120" w:line="240" w:lineRule="auto"/>
        <w:ind w:firstLine="709"/>
        <w:rPr>
          <w:rFonts w:cs="Times New Roman"/>
          <w:b w:val="0"/>
          <w:bCs/>
          <w:sz w:val="28"/>
          <w:szCs w:val="28"/>
        </w:rPr>
      </w:pPr>
      <w:r w:rsidRPr="007E149B">
        <w:rPr>
          <w:rFonts w:cs="Times New Roman"/>
          <w:b w:val="0"/>
          <w:bCs/>
          <w:sz w:val="28"/>
          <w:szCs w:val="28"/>
        </w:rPr>
        <w:tab/>
        <w:t>b) Có quyền sử dụng hợp pháp đất, mặt nước hoặc khu vực biển;</w:t>
      </w:r>
    </w:p>
    <w:p w14:paraId="54456F68" w14:textId="77777777" w:rsidR="002C5576" w:rsidRPr="007E149B" w:rsidRDefault="002C5576" w:rsidP="00A254AD">
      <w:pPr>
        <w:pStyle w:val="Article"/>
        <w:spacing w:before="120" w:after="120" w:line="240" w:lineRule="auto"/>
        <w:ind w:firstLine="709"/>
        <w:rPr>
          <w:rFonts w:cs="Times New Roman"/>
          <w:b w:val="0"/>
          <w:bCs/>
          <w:sz w:val="28"/>
          <w:szCs w:val="28"/>
        </w:rPr>
      </w:pPr>
      <w:r w:rsidRPr="007E149B">
        <w:rPr>
          <w:rFonts w:cs="Times New Roman"/>
          <w:b w:val="0"/>
          <w:bCs/>
          <w:sz w:val="28"/>
          <w:szCs w:val="28"/>
        </w:rPr>
        <w:tab/>
        <w:t>c) Có phương án sản xuất, thiết kế kỹ thuật và giải pháp</w:t>
      </w:r>
      <w:r w:rsidR="0052411B" w:rsidRPr="007E149B">
        <w:rPr>
          <w:rFonts w:cs="Times New Roman"/>
          <w:b w:val="0"/>
          <w:bCs/>
          <w:sz w:val="28"/>
          <w:szCs w:val="28"/>
          <w:lang w:val="vi-VN"/>
        </w:rPr>
        <w:t xml:space="preserve"> kỹ thuật,</w:t>
      </w:r>
      <w:r w:rsidRPr="007E149B">
        <w:rPr>
          <w:rFonts w:cs="Times New Roman"/>
          <w:b w:val="0"/>
          <w:bCs/>
          <w:sz w:val="28"/>
          <w:szCs w:val="28"/>
        </w:rPr>
        <w:t xml:space="preserve"> công nghệ khả thi;</w:t>
      </w:r>
    </w:p>
    <w:p w14:paraId="06CFBBCE" w14:textId="77777777" w:rsidR="002C5576" w:rsidRPr="007E149B" w:rsidRDefault="002C5576" w:rsidP="00A254AD">
      <w:pPr>
        <w:pStyle w:val="Article"/>
        <w:spacing w:before="120" w:after="120" w:line="240" w:lineRule="auto"/>
        <w:ind w:firstLine="709"/>
        <w:rPr>
          <w:rFonts w:cs="Times New Roman"/>
          <w:b w:val="0"/>
          <w:bCs/>
          <w:spacing w:val="-4"/>
          <w:sz w:val="28"/>
          <w:szCs w:val="28"/>
        </w:rPr>
      </w:pPr>
      <w:r w:rsidRPr="007E149B">
        <w:rPr>
          <w:rFonts w:cs="Times New Roman"/>
          <w:b w:val="0"/>
          <w:bCs/>
          <w:sz w:val="28"/>
          <w:szCs w:val="28"/>
        </w:rPr>
        <w:tab/>
      </w:r>
      <w:r w:rsidRPr="007E149B">
        <w:rPr>
          <w:rFonts w:cs="Times New Roman"/>
          <w:b w:val="0"/>
          <w:bCs/>
          <w:spacing w:val="-4"/>
          <w:sz w:val="28"/>
          <w:szCs w:val="28"/>
        </w:rPr>
        <w:t>d) Có hệ thống kiểm soát môi trường, dịch bệnh, chất thải và an toàn sinh học;</w:t>
      </w:r>
    </w:p>
    <w:p w14:paraId="6A648B33" w14:textId="77777777" w:rsidR="002C5576" w:rsidRPr="007E149B" w:rsidRDefault="002C5576" w:rsidP="00A254AD">
      <w:pPr>
        <w:pStyle w:val="Article"/>
        <w:spacing w:before="120" w:after="120" w:line="240" w:lineRule="auto"/>
        <w:ind w:firstLine="709"/>
        <w:rPr>
          <w:rFonts w:cs="Times New Roman"/>
          <w:b w:val="0"/>
          <w:bCs/>
          <w:sz w:val="28"/>
          <w:szCs w:val="28"/>
        </w:rPr>
      </w:pPr>
      <w:r w:rsidRPr="007E149B">
        <w:rPr>
          <w:rFonts w:cs="Times New Roman"/>
          <w:b w:val="0"/>
          <w:bCs/>
          <w:spacing w:val="-4"/>
          <w:sz w:val="28"/>
          <w:szCs w:val="28"/>
        </w:rPr>
        <w:tab/>
      </w:r>
      <w:r w:rsidRPr="007E149B">
        <w:rPr>
          <w:rFonts w:cs="Times New Roman"/>
          <w:b w:val="0"/>
          <w:bCs/>
          <w:sz w:val="28"/>
          <w:szCs w:val="28"/>
        </w:rPr>
        <w:t>đ) Sử dụng giống có nguồn gốc rõ ràng, đáp ứng yêu cầu chất lượng;</w:t>
      </w:r>
    </w:p>
    <w:p w14:paraId="2E3D1AAA" w14:textId="77777777" w:rsidR="002C5576" w:rsidRPr="007E149B" w:rsidRDefault="002C5576" w:rsidP="00A254AD">
      <w:pPr>
        <w:pStyle w:val="Article"/>
        <w:spacing w:before="120" w:after="120" w:line="240" w:lineRule="auto"/>
        <w:ind w:firstLine="709"/>
        <w:rPr>
          <w:rFonts w:cs="Times New Roman"/>
          <w:b w:val="0"/>
          <w:bCs/>
          <w:sz w:val="28"/>
          <w:szCs w:val="28"/>
        </w:rPr>
      </w:pPr>
      <w:r w:rsidRPr="007E149B">
        <w:rPr>
          <w:rFonts w:cs="Times New Roman"/>
          <w:b w:val="0"/>
          <w:bCs/>
          <w:sz w:val="28"/>
          <w:szCs w:val="28"/>
        </w:rPr>
        <w:tab/>
        <w:t>e) Thực hiện ghi chép, lưu trữ dữ liệu và truy xuất nguồn gốc;</w:t>
      </w:r>
    </w:p>
    <w:p w14:paraId="7934BE40" w14:textId="77777777" w:rsidR="002C5576" w:rsidRPr="007E149B" w:rsidRDefault="002C5576" w:rsidP="00A254AD">
      <w:pPr>
        <w:pStyle w:val="Article"/>
        <w:spacing w:before="120" w:after="120" w:line="240" w:lineRule="auto"/>
        <w:ind w:firstLine="709"/>
        <w:rPr>
          <w:rFonts w:cs="Times New Roman"/>
          <w:b w:val="0"/>
          <w:bCs/>
          <w:sz w:val="28"/>
          <w:szCs w:val="28"/>
        </w:rPr>
      </w:pPr>
      <w:r w:rsidRPr="007E149B">
        <w:rPr>
          <w:rFonts w:cs="Times New Roman"/>
          <w:b w:val="0"/>
          <w:bCs/>
          <w:sz w:val="28"/>
          <w:szCs w:val="28"/>
        </w:rPr>
        <w:tab/>
        <w:t xml:space="preserve">g) Có vốn đối ứng và cam kết duy trì hoạt động trong thời gian tối thiểu </w:t>
      </w:r>
      <w:r w:rsidR="002E1F15" w:rsidRPr="007E149B">
        <w:rPr>
          <w:rFonts w:cs="Times New Roman"/>
          <w:b w:val="0"/>
          <w:bCs/>
          <w:sz w:val="28"/>
          <w:szCs w:val="28"/>
        </w:rPr>
        <w:t>theo</w:t>
      </w:r>
      <w:r w:rsidR="002E1F15" w:rsidRPr="007E149B">
        <w:rPr>
          <w:rFonts w:cs="Times New Roman"/>
          <w:b w:val="0"/>
          <w:bCs/>
          <w:sz w:val="28"/>
          <w:szCs w:val="28"/>
          <w:lang w:val="vi-VN"/>
        </w:rPr>
        <w:t xml:space="preserve"> quy định của</w:t>
      </w:r>
      <w:r w:rsidR="0052411B" w:rsidRPr="007E149B">
        <w:rPr>
          <w:rFonts w:cs="Times New Roman"/>
          <w:b w:val="0"/>
          <w:bCs/>
          <w:sz w:val="28"/>
          <w:szCs w:val="28"/>
          <w:lang w:val="vi-VN"/>
        </w:rPr>
        <w:t xml:space="preserve"> pháp luật có liên quan</w:t>
      </w:r>
      <w:r w:rsidRPr="007E149B">
        <w:rPr>
          <w:rFonts w:cs="Times New Roman"/>
          <w:b w:val="0"/>
          <w:bCs/>
          <w:sz w:val="28"/>
          <w:szCs w:val="28"/>
        </w:rPr>
        <w:t>;</w:t>
      </w:r>
    </w:p>
    <w:p w14:paraId="77739CED" w14:textId="77777777" w:rsidR="002C5576" w:rsidRPr="007E149B" w:rsidRDefault="002C5576" w:rsidP="00A254AD">
      <w:pPr>
        <w:pStyle w:val="Article"/>
        <w:spacing w:before="120" w:after="120" w:line="240" w:lineRule="auto"/>
        <w:ind w:firstLine="709"/>
        <w:rPr>
          <w:rFonts w:cs="Times New Roman"/>
          <w:b w:val="0"/>
          <w:bCs/>
          <w:sz w:val="28"/>
          <w:szCs w:val="28"/>
        </w:rPr>
      </w:pPr>
      <w:r w:rsidRPr="007E149B">
        <w:rPr>
          <w:rFonts w:cs="Times New Roman"/>
          <w:b w:val="0"/>
          <w:bCs/>
          <w:sz w:val="28"/>
          <w:szCs w:val="28"/>
        </w:rPr>
        <w:tab/>
        <w:t>h) Không thuộc trường hợp đang bị xử lý vi phạm hành chính hoặc bị đình chỉ hoạt động theo quy định của pháp luật.</w:t>
      </w:r>
    </w:p>
    <w:p w14:paraId="29581DB8" w14:textId="77777777" w:rsidR="002C5576" w:rsidRPr="007E149B" w:rsidRDefault="002C5576" w:rsidP="00A254AD">
      <w:pPr>
        <w:spacing w:before="120" w:after="120"/>
        <w:ind w:firstLine="709"/>
        <w:jc w:val="both"/>
        <w:rPr>
          <w:sz w:val="28"/>
          <w:szCs w:val="28"/>
          <w:lang w:val="vi-VN"/>
        </w:rPr>
      </w:pPr>
      <w:r w:rsidRPr="007E149B">
        <w:rPr>
          <w:sz w:val="28"/>
          <w:szCs w:val="28"/>
        </w:rPr>
        <w:t>3.</w:t>
      </w:r>
      <w:r w:rsidRPr="007E149B">
        <w:rPr>
          <w:spacing w:val="-4"/>
          <w:sz w:val="28"/>
          <w:szCs w:val="28"/>
        </w:rPr>
        <w:t xml:space="preserve"> </w:t>
      </w:r>
      <w:r w:rsidRPr="007E149B">
        <w:rPr>
          <w:sz w:val="28"/>
          <w:szCs w:val="28"/>
        </w:rPr>
        <w:t>Tiêu chí đánh giá kết quả dự án nuôi trồng thủy sản:</w:t>
      </w:r>
    </w:p>
    <w:p w14:paraId="3478EBCB" w14:textId="77777777" w:rsidR="002C5576" w:rsidRPr="007E149B" w:rsidRDefault="002C5576" w:rsidP="00A254AD">
      <w:pPr>
        <w:spacing w:before="120" w:after="120"/>
        <w:ind w:firstLine="709"/>
        <w:jc w:val="both"/>
        <w:rPr>
          <w:sz w:val="28"/>
          <w:szCs w:val="28"/>
        </w:rPr>
      </w:pPr>
      <w:r w:rsidRPr="007E149B">
        <w:rPr>
          <w:sz w:val="28"/>
          <w:szCs w:val="28"/>
        </w:rPr>
        <w:t>a) Năng suất, sản lượng hoặc giá trị sản xuất tăng;</w:t>
      </w:r>
    </w:p>
    <w:p w14:paraId="1DFA9D52" w14:textId="77777777" w:rsidR="002C5576" w:rsidRPr="007E149B" w:rsidRDefault="00BF73FF" w:rsidP="00A254AD">
      <w:pPr>
        <w:spacing w:before="120" w:after="120"/>
        <w:ind w:firstLine="709"/>
        <w:jc w:val="both"/>
        <w:rPr>
          <w:sz w:val="28"/>
          <w:szCs w:val="28"/>
        </w:rPr>
      </w:pPr>
      <w:r w:rsidRPr="007E149B">
        <w:rPr>
          <w:sz w:val="28"/>
          <w:szCs w:val="28"/>
          <w:lang w:val="vi-VN"/>
        </w:rPr>
        <w:t>b</w:t>
      </w:r>
      <w:r w:rsidR="002C5576" w:rsidRPr="007E149B">
        <w:rPr>
          <w:sz w:val="28"/>
          <w:szCs w:val="28"/>
        </w:rPr>
        <w:t>) Tỷ lệ sống, chất lượng sản phẩm và hiệu quả kinh tế được nâng cao;</w:t>
      </w:r>
    </w:p>
    <w:p w14:paraId="32720CB6" w14:textId="77777777" w:rsidR="002C5576" w:rsidRPr="007E149B" w:rsidRDefault="00BF73FF" w:rsidP="00A254AD">
      <w:pPr>
        <w:spacing w:before="120" w:after="120"/>
        <w:ind w:firstLine="709"/>
        <w:jc w:val="both"/>
        <w:rPr>
          <w:spacing w:val="-6"/>
          <w:sz w:val="28"/>
          <w:szCs w:val="28"/>
        </w:rPr>
      </w:pPr>
      <w:r w:rsidRPr="007E149B">
        <w:rPr>
          <w:spacing w:val="-6"/>
          <w:sz w:val="28"/>
          <w:szCs w:val="28"/>
          <w:lang w:val="vi-VN"/>
        </w:rPr>
        <w:t>c</w:t>
      </w:r>
      <w:r w:rsidR="002C5576" w:rsidRPr="007E149B">
        <w:rPr>
          <w:spacing w:val="-6"/>
          <w:sz w:val="28"/>
          <w:szCs w:val="28"/>
        </w:rPr>
        <w:t>) Giảm hệ số chuyển đổi thức ăn, lượng nước, năng lượng hoặc vật tư đầu vào;</w:t>
      </w:r>
    </w:p>
    <w:p w14:paraId="5C5E6540" w14:textId="77777777" w:rsidR="002C5576" w:rsidRPr="007E149B" w:rsidRDefault="00BF73FF" w:rsidP="00A254AD">
      <w:pPr>
        <w:spacing w:before="120" w:after="120"/>
        <w:ind w:firstLine="709"/>
        <w:jc w:val="both"/>
        <w:rPr>
          <w:sz w:val="28"/>
          <w:szCs w:val="28"/>
        </w:rPr>
      </w:pPr>
      <w:r w:rsidRPr="007E149B">
        <w:rPr>
          <w:sz w:val="28"/>
          <w:szCs w:val="28"/>
          <w:lang w:val="vi-VN"/>
        </w:rPr>
        <w:t>d</w:t>
      </w:r>
      <w:r w:rsidR="002C5576" w:rsidRPr="007E149B">
        <w:rPr>
          <w:sz w:val="28"/>
          <w:szCs w:val="28"/>
        </w:rPr>
        <w:t>) Giảm nước thải, chất thải, phát thải và tác động môi trường;</w:t>
      </w:r>
    </w:p>
    <w:p w14:paraId="2C5F3EDD" w14:textId="77777777" w:rsidR="002C5576" w:rsidRPr="007E149B" w:rsidRDefault="00BF73FF" w:rsidP="00A254AD">
      <w:pPr>
        <w:spacing w:before="120" w:after="120"/>
        <w:ind w:firstLine="709"/>
        <w:jc w:val="both"/>
        <w:rPr>
          <w:sz w:val="28"/>
          <w:szCs w:val="28"/>
        </w:rPr>
      </w:pPr>
      <w:r w:rsidRPr="007E149B">
        <w:rPr>
          <w:sz w:val="28"/>
          <w:szCs w:val="28"/>
          <w:lang w:val="vi-VN"/>
        </w:rPr>
        <w:t>đ</w:t>
      </w:r>
      <w:r w:rsidR="002C5576" w:rsidRPr="007E149B">
        <w:rPr>
          <w:sz w:val="28"/>
          <w:szCs w:val="28"/>
        </w:rPr>
        <w:t>) Kiểm soát dịch bệnh, chất cấm và sử dụng kháng sinh;</w:t>
      </w:r>
    </w:p>
    <w:p w14:paraId="5CFB6C5D" w14:textId="77777777" w:rsidR="002C5576" w:rsidRPr="007E149B" w:rsidRDefault="00BF73FF" w:rsidP="00A254AD">
      <w:pPr>
        <w:spacing w:before="120" w:after="120"/>
        <w:ind w:firstLine="709"/>
        <w:jc w:val="both"/>
        <w:rPr>
          <w:sz w:val="28"/>
          <w:szCs w:val="28"/>
        </w:rPr>
      </w:pPr>
      <w:r w:rsidRPr="007E149B">
        <w:rPr>
          <w:sz w:val="28"/>
          <w:szCs w:val="28"/>
          <w:lang w:val="vi-VN"/>
        </w:rPr>
        <w:lastRenderedPageBreak/>
        <w:t>e</w:t>
      </w:r>
      <w:r w:rsidR="002C5576" w:rsidRPr="007E149B">
        <w:rPr>
          <w:sz w:val="28"/>
          <w:szCs w:val="28"/>
        </w:rPr>
        <w:t>) Có nhật ký sản xuất, dữ liệu môi trường và truy xuất nguồn gốc;</w:t>
      </w:r>
    </w:p>
    <w:p w14:paraId="347921F3" w14:textId="77777777" w:rsidR="002C5576" w:rsidRPr="007E149B" w:rsidRDefault="00BF73FF" w:rsidP="00A254AD">
      <w:pPr>
        <w:spacing w:before="120" w:after="120"/>
        <w:ind w:firstLine="709"/>
        <w:jc w:val="both"/>
        <w:rPr>
          <w:sz w:val="28"/>
          <w:szCs w:val="28"/>
        </w:rPr>
      </w:pPr>
      <w:r w:rsidRPr="007E149B">
        <w:rPr>
          <w:sz w:val="28"/>
          <w:szCs w:val="28"/>
          <w:lang w:val="vi-VN"/>
        </w:rPr>
        <w:t>g</w:t>
      </w:r>
      <w:r w:rsidR="002C5576" w:rsidRPr="007E149B">
        <w:rPr>
          <w:sz w:val="28"/>
          <w:szCs w:val="28"/>
        </w:rPr>
        <w:t>) Có đầu ra hoặc hợp đồng tiêu thụ ổn định;</w:t>
      </w:r>
    </w:p>
    <w:p w14:paraId="26182BEA" w14:textId="77777777" w:rsidR="002C5576" w:rsidRPr="007E149B" w:rsidRDefault="00BF73FF" w:rsidP="00A254AD">
      <w:pPr>
        <w:spacing w:before="120" w:after="120"/>
        <w:ind w:firstLine="709"/>
        <w:jc w:val="both"/>
        <w:rPr>
          <w:sz w:val="28"/>
          <w:szCs w:val="28"/>
          <w:lang w:val="vi-VN"/>
        </w:rPr>
      </w:pPr>
      <w:r w:rsidRPr="007E149B">
        <w:rPr>
          <w:sz w:val="28"/>
          <w:szCs w:val="28"/>
          <w:lang w:val="vi-VN"/>
        </w:rPr>
        <w:t>h</w:t>
      </w:r>
      <w:r w:rsidR="002C5576" w:rsidRPr="007E149B">
        <w:rPr>
          <w:sz w:val="28"/>
          <w:szCs w:val="28"/>
        </w:rPr>
        <w:t>) Duy trì hoạt động và tạo việc làm theo cam kết</w:t>
      </w:r>
      <w:r w:rsidR="00D41285" w:rsidRPr="007E149B">
        <w:rPr>
          <w:sz w:val="28"/>
          <w:szCs w:val="28"/>
          <w:lang w:val="vi-VN"/>
        </w:rPr>
        <w:t>;</w:t>
      </w:r>
    </w:p>
    <w:p w14:paraId="0859722C" w14:textId="77777777" w:rsidR="002C5576" w:rsidRPr="007E149B" w:rsidRDefault="00BF73FF" w:rsidP="00A254AD">
      <w:pPr>
        <w:spacing w:before="120" w:after="120"/>
        <w:ind w:firstLine="709"/>
        <w:jc w:val="both"/>
        <w:rPr>
          <w:sz w:val="28"/>
          <w:szCs w:val="28"/>
        </w:rPr>
      </w:pPr>
      <w:r w:rsidRPr="007E149B">
        <w:rPr>
          <w:sz w:val="28"/>
          <w:szCs w:val="28"/>
          <w:lang w:val="vi-VN"/>
        </w:rPr>
        <w:t>i</w:t>
      </w:r>
      <w:r w:rsidR="002C5576" w:rsidRPr="007E149B">
        <w:rPr>
          <w:sz w:val="28"/>
          <w:szCs w:val="28"/>
        </w:rPr>
        <w:t>) Cơ quan có thẩm quyền xác định chỉ tiêu cụ thể phù hợp với loại hình, đối tượng và công nghệ của dự án.</w:t>
      </w:r>
    </w:p>
    <w:p w14:paraId="6A7DC45E" w14:textId="77777777" w:rsidR="002C5576" w:rsidRPr="007E149B" w:rsidRDefault="00BF73FF" w:rsidP="00A254AD">
      <w:pPr>
        <w:spacing w:before="120" w:after="120"/>
        <w:ind w:firstLine="709"/>
        <w:jc w:val="both"/>
        <w:rPr>
          <w:sz w:val="28"/>
          <w:szCs w:val="28"/>
        </w:rPr>
      </w:pPr>
      <w:r w:rsidRPr="007E149B">
        <w:rPr>
          <w:sz w:val="28"/>
          <w:szCs w:val="28"/>
          <w:lang w:val="vi-VN"/>
        </w:rPr>
        <w:t>4.</w:t>
      </w:r>
      <w:r w:rsidR="002C5576" w:rsidRPr="007E149B">
        <w:rPr>
          <w:sz w:val="28"/>
          <w:szCs w:val="28"/>
        </w:rPr>
        <w:t xml:space="preserve"> Kết quả đánh giá là căn cứ nghiệm thu, thanh toán, </w:t>
      </w:r>
      <w:r w:rsidR="00236E0C" w:rsidRPr="007E149B">
        <w:rPr>
          <w:sz w:val="28"/>
          <w:szCs w:val="28"/>
        </w:rPr>
        <w:t>quyết</w:t>
      </w:r>
      <w:r w:rsidR="00236E0C" w:rsidRPr="007E149B">
        <w:rPr>
          <w:sz w:val="28"/>
          <w:szCs w:val="28"/>
          <w:lang w:val="vi-VN"/>
        </w:rPr>
        <w:t xml:space="preserve"> định việc </w:t>
      </w:r>
      <w:r w:rsidR="002C5576" w:rsidRPr="007E149B">
        <w:rPr>
          <w:sz w:val="28"/>
          <w:szCs w:val="28"/>
        </w:rPr>
        <w:t>tiếp tục hỗ trợ hoặc thu hồi kinh phí</w:t>
      </w:r>
      <w:r w:rsidR="00236E0C" w:rsidRPr="007E149B">
        <w:rPr>
          <w:sz w:val="28"/>
          <w:szCs w:val="28"/>
          <w:lang w:val="vi-VN"/>
        </w:rPr>
        <w:t xml:space="preserve"> theo quy định</w:t>
      </w:r>
      <w:r w:rsidR="002C5576" w:rsidRPr="007E149B">
        <w:rPr>
          <w:sz w:val="28"/>
          <w:szCs w:val="28"/>
        </w:rPr>
        <w:t>.</w:t>
      </w:r>
    </w:p>
    <w:p w14:paraId="75E347CD" w14:textId="6F5DD90E" w:rsidR="002C5576" w:rsidRPr="007E149B" w:rsidRDefault="002C5576" w:rsidP="00A254AD">
      <w:pPr>
        <w:spacing w:before="120" w:after="120"/>
        <w:ind w:firstLine="709"/>
        <w:jc w:val="both"/>
        <w:rPr>
          <w:b/>
          <w:bCs/>
          <w:sz w:val="28"/>
          <w:szCs w:val="28"/>
        </w:rPr>
      </w:pPr>
      <w:r w:rsidRPr="007E149B">
        <w:rPr>
          <w:b/>
          <w:bCs/>
          <w:sz w:val="28"/>
          <w:szCs w:val="28"/>
        </w:rPr>
        <w:t xml:space="preserve">Điều 11. </w:t>
      </w:r>
      <w:r w:rsidR="00D92139" w:rsidRPr="007E149B">
        <w:rPr>
          <w:b/>
          <w:bCs/>
          <w:sz w:val="28"/>
          <w:szCs w:val="28"/>
          <w:lang w:val="vi-VN"/>
        </w:rPr>
        <w:t>H</w:t>
      </w:r>
      <w:r w:rsidRPr="007E149B">
        <w:rPr>
          <w:b/>
          <w:bCs/>
          <w:sz w:val="28"/>
          <w:szCs w:val="28"/>
        </w:rPr>
        <w:t>ỗ trợ nuôi trồng thủy sản bền vững</w:t>
      </w:r>
    </w:p>
    <w:p w14:paraId="2B4674C4" w14:textId="77777777" w:rsidR="002C5576" w:rsidRPr="007E149B" w:rsidRDefault="002C5576" w:rsidP="00A254AD">
      <w:pPr>
        <w:spacing w:before="120" w:after="120"/>
        <w:ind w:firstLine="709"/>
        <w:jc w:val="both"/>
        <w:rPr>
          <w:sz w:val="28"/>
          <w:szCs w:val="28"/>
        </w:rPr>
      </w:pPr>
      <w:r w:rsidRPr="007E149B">
        <w:rPr>
          <w:sz w:val="28"/>
          <w:szCs w:val="28"/>
        </w:rPr>
        <w:t>1. Cơ sở nuôi trồng thủy sản đáp ứng điều kiện quy định tại Điều 10 Nghị định này được ưu tiên lồng ghép, bố trí hỗ trợ từ chương trình, dự án đã được cấp có thẩm quyền phê duyệt khi áp dụng một trong các công nghệ sau:</w:t>
      </w:r>
    </w:p>
    <w:p w14:paraId="48FA4F41" w14:textId="77777777" w:rsidR="002C5576" w:rsidRPr="007E149B" w:rsidRDefault="002C5576" w:rsidP="00A254AD">
      <w:pPr>
        <w:spacing w:before="120" w:after="120"/>
        <w:ind w:firstLine="709"/>
        <w:jc w:val="both"/>
        <w:rPr>
          <w:sz w:val="28"/>
          <w:szCs w:val="28"/>
        </w:rPr>
      </w:pPr>
      <w:r w:rsidRPr="007E149B">
        <w:rPr>
          <w:sz w:val="28"/>
          <w:szCs w:val="28"/>
        </w:rPr>
        <w:t xml:space="preserve">a) </w:t>
      </w:r>
      <w:r w:rsidR="00AB0F5D" w:rsidRPr="007E149B">
        <w:rPr>
          <w:sz w:val="28"/>
          <w:szCs w:val="28"/>
        </w:rPr>
        <w:t>Nuôi</w:t>
      </w:r>
      <w:r w:rsidR="00AB0F5D" w:rsidRPr="007E149B">
        <w:rPr>
          <w:sz w:val="28"/>
          <w:szCs w:val="28"/>
          <w:lang w:val="vi-VN"/>
        </w:rPr>
        <w:t xml:space="preserve"> </w:t>
      </w:r>
      <w:r w:rsidRPr="007E149B">
        <w:rPr>
          <w:sz w:val="28"/>
          <w:szCs w:val="28"/>
        </w:rPr>
        <w:t>tuần hoàn ít thay nước, tiết kiệm tài nguyên;</w:t>
      </w:r>
    </w:p>
    <w:p w14:paraId="45BF5877" w14:textId="77777777" w:rsidR="002C5576" w:rsidRPr="007E149B" w:rsidRDefault="002C5576" w:rsidP="00A254AD">
      <w:pPr>
        <w:spacing w:before="120" w:after="120"/>
        <w:ind w:firstLine="709"/>
        <w:jc w:val="both"/>
        <w:rPr>
          <w:sz w:val="28"/>
          <w:szCs w:val="28"/>
        </w:rPr>
      </w:pPr>
      <w:r w:rsidRPr="007E149B">
        <w:rPr>
          <w:sz w:val="28"/>
          <w:szCs w:val="28"/>
        </w:rPr>
        <w:t xml:space="preserve">b) Nuôi sinh thái, nuôi hữu cơ, nuôi kết hợp; </w:t>
      </w:r>
    </w:p>
    <w:p w14:paraId="58B19DA1" w14:textId="77777777" w:rsidR="002C5576" w:rsidRPr="007E149B" w:rsidRDefault="002C5576" w:rsidP="00A254AD">
      <w:pPr>
        <w:spacing w:before="120" w:after="120"/>
        <w:ind w:firstLine="709"/>
        <w:jc w:val="both"/>
        <w:rPr>
          <w:sz w:val="28"/>
          <w:szCs w:val="28"/>
          <w:lang w:val="vi-VN"/>
        </w:rPr>
      </w:pPr>
      <w:r w:rsidRPr="007E149B">
        <w:rPr>
          <w:sz w:val="28"/>
          <w:szCs w:val="28"/>
        </w:rPr>
        <w:t>c) Nuôi</w:t>
      </w:r>
      <w:r w:rsidR="0052411B" w:rsidRPr="007E149B">
        <w:rPr>
          <w:sz w:val="28"/>
          <w:szCs w:val="28"/>
          <w:lang w:val="vi-VN"/>
        </w:rPr>
        <w:t xml:space="preserve"> áp dụng</w:t>
      </w:r>
      <w:r w:rsidRPr="007E149B">
        <w:rPr>
          <w:sz w:val="28"/>
          <w:szCs w:val="28"/>
        </w:rPr>
        <w:t xml:space="preserve"> công nghệ</w:t>
      </w:r>
      <w:r w:rsidR="0052411B" w:rsidRPr="007E149B">
        <w:rPr>
          <w:sz w:val="28"/>
          <w:szCs w:val="28"/>
          <w:lang w:val="vi-VN"/>
        </w:rPr>
        <w:t xml:space="preserve"> giảm </w:t>
      </w:r>
      <w:r w:rsidRPr="007E149B">
        <w:rPr>
          <w:sz w:val="28"/>
          <w:szCs w:val="28"/>
        </w:rPr>
        <w:t xml:space="preserve">phát thải </w:t>
      </w:r>
      <w:r w:rsidR="0052411B" w:rsidRPr="007E149B">
        <w:rPr>
          <w:sz w:val="28"/>
          <w:szCs w:val="28"/>
        </w:rPr>
        <w:t>khí</w:t>
      </w:r>
      <w:r w:rsidR="0052411B" w:rsidRPr="007E149B">
        <w:rPr>
          <w:sz w:val="28"/>
          <w:szCs w:val="28"/>
          <w:lang w:val="vi-VN"/>
        </w:rPr>
        <w:t xml:space="preserve"> </w:t>
      </w:r>
      <w:r w:rsidRPr="007E149B">
        <w:rPr>
          <w:sz w:val="28"/>
          <w:szCs w:val="28"/>
        </w:rPr>
        <w:t>nhà kính</w:t>
      </w:r>
      <w:r w:rsidR="0052411B" w:rsidRPr="007E149B">
        <w:rPr>
          <w:sz w:val="28"/>
          <w:szCs w:val="28"/>
          <w:lang w:val="vi-VN"/>
        </w:rPr>
        <w:t xml:space="preserve"> hoặc tăng khả năng hấp thụ </w:t>
      </w:r>
      <w:r w:rsidR="0052411B" w:rsidRPr="007E149B">
        <w:rPr>
          <w:sz w:val="28"/>
          <w:szCs w:val="28"/>
        </w:rPr>
        <w:t>khí</w:t>
      </w:r>
      <w:r w:rsidR="0052411B" w:rsidRPr="007E149B">
        <w:rPr>
          <w:sz w:val="28"/>
          <w:szCs w:val="28"/>
          <w:lang w:val="vi-VN"/>
        </w:rPr>
        <w:t xml:space="preserve"> </w:t>
      </w:r>
      <w:r w:rsidR="0052411B" w:rsidRPr="007E149B">
        <w:rPr>
          <w:sz w:val="28"/>
          <w:szCs w:val="28"/>
        </w:rPr>
        <w:t>nhà kính</w:t>
      </w:r>
      <w:r w:rsidR="00AB0F5D" w:rsidRPr="007E149B">
        <w:rPr>
          <w:sz w:val="28"/>
          <w:szCs w:val="28"/>
          <w:lang w:val="vi-VN"/>
        </w:rPr>
        <w:t xml:space="preserve"> theo quy định của pháp luật về môi trường.</w:t>
      </w:r>
    </w:p>
    <w:p w14:paraId="607DD63E" w14:textId="77777777" w:rsidR="00D92139" w:rsidRPr="007E149B" w:rsidRDefault="002C5576" w:rsidP="00A254AD">
      <w:pPr>
        <w:spacing w:before="120" w:after="120"/>
        <w:ind w:firstLine="709"/>
        <w:jc w:val="both"/>
        <w:rPr>
          <w:sz w:val="28"/>
          <w:szCs w:val="28"/>
          <w:lang w:val="vi-VN"/>
        </w:rPr>
      </w:pPr>
      <w:r w:rsidRPr="007E149B">
        <w:rPr>
          <w:sz w:val="28"/>
          <w:szCs w:val="28"/>
        </w:rPr>
        <w:t>2. Việc hỗ trợ thực hiện trong phạm vi nhiệm vụ, dự toán và nguồn vốn của chương trình, dự án được cấp có thẩm quyền phê duyệt theo pháp luật về khuyến khích doanh nghiệp đầu tư vào nông nghiệp, nông thôn, phát triển nông nghiệp hữu cơ, khoa học và công nghệ, bảo vệ môi trường và pháp luật khác có liên quan</w:t>
      </w:r>
      <w:r w:rsidR="00D92139" w:rsidRPr="007E149B">
        <w:rPr>
          <w:sz w:val="28"/>
          <w:szCs w:val="28"/>
          <w:lang w:val="vi-VN"/>
        </w:rPr>
        <w:t>.</w:t>
      </w:r>
    </w:p>
    <w:p w14:paraId="5B6EE5C8" w14:textId="77777777" w:rsidR="0022738C" w:rsidRPr="007E149B" w:rsidRDefault="00000000" w:rsidP="00A254AD">
      <w:pPr>
        <w:spacing w:before="120" w:after="120"/>
        <w:ind w:firstLine="709"/>
        <w:jc w:val="both"/>
        <w:rPr>
          <w:sz w:val="28"/>
          <w:szCs w:val="28"/>
          <w:lang w:val="vi-VN"/>
        </w:rPr>
      </w:pPr>
      <w:r w:rsidRPr="007E149B">
        <w:rPr>
          <w:sz w:val="28"/>
          <w:szCs w:val="28"/>
        </w:rPr>
        <w:t>3. Quyết định phê duyệt hỗ trợ phải xác định nội dung, mức hỗ trợ, nguồn vốn, vốn đối ứng, chỉ tiêu đầu ra, thời gian duy trì kết quả sau hỗ trợ và trách nhiệm kiểm tra, giám sát.</w:t>
      </w:r>
    </w:p>
    <w:p w14:paraId="48721567" w14:textId="77777777" w:rsidR="002C5576" w:rsidRPr="007E149B" w:rsidRDefault="002C5576" w:rsidP="00A254AD">
      <w:pPr>
        <w:spacing w:before="120" w:after="120"/>
        <w:ind w:firstLine="709"/>
        <w:jc w:val="both"/>
        <w:rPr>
          <w:b/>
          <w:bCs/>
          <w:spacing w:val="-6"/>
          <w:sz w:val="28"/>
          <w:szCs w:val="28"/>
        </w:rPr>
      </w:pPr>
      <w:r w:rsidRPr="007E149B">
        <w:rPr>
          <w:b/>
          <w:bCs/>
          <w:spacing w:val="-6"/>
          <w:sz w:val="28"/>
          <w:szCs w:val="28"/>
        </w:rPr>
        <w:t>Điều 1</w:t>
      </w:r>
      <w:r w:rsidRPr="007E149B">
        <w:rPr>
          <w:b/>
          <w:bCs/>
          <w:spacing w:val="-6"/>
          <w:sz w:val="28"/>
          <w:szCs w:val="28"/>
          <w:lang w:val="vi-VN"/>
        </w:rPr>
        <w:t>2</w:t>
      </w:r>
      <w:r w:rsidRPr="007E149B">
        <w:rPr>
          <w:b/>
          <w:bCs/>
          <w:spacing w:val="-6"/>
          <w:sz w:val="28"/>
          <w:szCs w:val="28"/>
        </w:rPr>
        <w:t>. Hỗ trợ nuôi trồng thủy sản công nghệ cao, nuôi thâm canh</w:t>
      </w:r>
    </w:p>
    <w:p w14:paraId="5BABF1E6" w14:textId="77777777" w:rsidR="00D41285" w:rsidRPr="007E149B" w:rsidRDefault="002C5576" w:rsidP="00A254AD">
      <w:pPr>
        <w:spacing w:before="120" w:after="120"/>
        <w:ind w:firstLine="709"/>
        <w:jc w:val="both"/>
        <w:rPr>
          <w:sz w:val="28"/>
          <w:szCs w:val="28"/>
          <w:lang w:val="vi-VN"/>
        </w:rPr>
      </w:pPr>
      <w:r w:rsidRPr="007E149B">
        <w:rPr>
          <w:sz w:val="28"/>
          <w:szCs w:val="28"/>
        </w:rPr>
        <w:t>1. Hạng mục được xem xét hỗ trợ tập trung vào hạ tầng dùng chung, kiểm soát môi trường, an toàn sinh học, số hóa và giảm phát thải, gồm:</w:t>
      </w:r>
    </w:p>
    <w:p w14:paraId="6E6BEA74" w14:textId="73327DF9" w:rsidR="002C5576" w:rsidRPr="007E149B" w:rsidRDefault="002C5576" w:rsidP="00A254AD">
      <w:pPr>
        <w:spacing w:before="120" w:after="120"/>
        <w:ind w:firstLine="709"/>
        <w:jc w:val="both"/>
        <w:rPr>
          <w:sz w:val="28"/>
          <w:szCs w:val="28"/>
        </w:rPr>
      </w:pPr>
      <w:r w:rsidRPr="007E149B">
        <w:rPr>
          <w:sz w:val="28"/>
          <w:szCs w:val="28"/>
        </w:rPr>
        <w:t>a) Hệ thống cấp, thoát, tuần hoàn và xử lý nước dùng chung của vùng nuôi trồng thủy sản tập trung;</w:t>
      </w:r>
    </w:p>
    <w:p w14:paraId="3D0E658B" w14:textId="77777777" w:rsidR="002C5576" w:rsidRPr="007E149B" w:rsidRDefault="002C5576" w:rsidP="00A254AD">
      <w:pPr>
        <w:spacing w:before="120" w:after="120"/>
        <w:ind w:firstLine="709"/>
        <w:jc w:val="both"/>
        <w:rPr>
          <w:sz w:val="28"/>
          <w:szCs w:val="28"/>
        </w:rPr>
      </w:pPr>
      <w:r w:rsidRPr="007E149B">
        <w:rPr>
          <w:sz w:val="28"/>
          <w:szCs w:val="28"/>
        </w:rPr>
        <w:t>b) Khu cách ly, hệ thống kiểm soát con người, phương tiện, vật tư và động vật thủy sản ra, vào vùng nuôi;</w:t>
      </w:r>
    </w:p>
    <w:p w14:paraId="6C5A53A5" w14:textId="77777777" w:rsidR="002C5576" w:rsidRPr="007E149B" w:rsidRDefault="002C5576" w:rsidP="00A254AD">
      <w:pPr>
        <w:spacing w:before="120" w:after="120"/>
        <w:ind w:firstLine="709"/>
        <w:jc w:val="both"/>
        <w:rPr>
          <w:sz w:val="28"/>
          <w:szCs w:val="28"/>
        </w:rPr>
      </w:pPr>
      <w:r w:rsidRPr="007E149B">
        <w:rPr>
          <w:sz w:val="28"/>
          <w:szCs w:val="28"/>
        </w:rPr>
        <w:t>c) Hệ thống quan trắc, cảm biến, camera, thiết bị kết nối Internet vạn vật, phần mềm quản lý và cảnh báo môi trường, dịch bệnh;</w:t>
      </w:r>
    </w:p>
    <w:p w14:paraId="6047CC16" w14:textId="77777777" w:rsidR="002C5576" w:rsidRPr="007E149B" w:rsidRDefault="002C5576" w:rsidP="00A254AD">
      <w:pPr>
        <w:spacing w:before="120" w:after="120"/>
        <w:ind w:firstLine="709"/>
        <w:jc w:val="both"/>
        <w:rPr>
          <w:sz w:val="28"/>
          <w:szCs w:val="28"/>
        </w:rPr>
      </w:pPr>
      <w:r w:rsidRPr="007E149B">
        <w:rPr>
          <w:sz w:val="28"/>
          <w:szCs w:val="28"/>
        </w:rPr>
        <w:t>d) Hệ thống thu gom, xử lý bùn, nước thải, chất thải rắn, tái sử dụng phụ phẩm và tuần hoàn tài nguyên;</w:t>
      </w:r>
    </w:p>
    <w:p w14:paraId="3D6D5E74" w14:textId="77777777" w:rsidR="002C5576" w:rsidRPr="007E149B" w:rsidRDefault="002C5576" w:rsidP="00A254AD">
      <w:pPr>
        <w:spacing w:before="120" w:after="120"/>
        <w:ind w:firstLine="709"/>
        <w:jc w:val="both"/>
        <w:rPr>
          <w:sz w:val="28"/>
          <w:szCs w:val="28"/>
        </w:rPr>
      </w:pPr>
      <w:r w:rsidRPr="007E149B">
        <w:rPr>
          <w:sz w:val="28"/>
          <w:szCs w:val="28"/>
        </w:rPr>
        <w:t>đ) Hệ thống phục vụ truy xuất nguồn gốc và chia sẻ dữ liệu sản xuất;</w:t>
      </w:r>
    </w:p>
    <w:p w14:paraId="27CD68A6" w14:textId="77777777" w:rsidR="002C5576" w:rsidRPr="007E149B" w:rsidRDefault="002C5576" w:rsidP="00A254AD">
      <w:pPr>
        <w:spacing w:before="120" w:after="120"/>
        <w:ind w:firstLine="709"/>
        <w:jc w:val="both"/>
        <w:rPr>
          <w:sz w:val="28"/>
          <w:szCs w:val="28"/>
        </w:rPr>
      </w:pPr>
      <w:r w:rsidRPr="007E149B">
        <w:rPr>
          <w:sz w:val="28"/>
          <w:szCs w:val="28"/>
        </w:rPr>
        <w:t>e) Công trình, thiết bị dùng chung khác trực tiếp phục vụ an toàn sinh học, giảm phát thải và thích ứng với biến đổi khí hậu.</w:t>
      </w:r>
    </w:p>
    <w:p w14:paraId="54382975" w14:textId="77777777" w:rsidR="002C5576" w:rsidRPr="007E149B" w:rsidRDefault="002C5576" w:rsidP="00A254AD">
      <w:pPr>
        <w:spacing w:before="120" w:after="120"/>
        <w:ind w:firstLine="709"/>
        <w:jc w:val="both"/>
        <w:rPr>
          <w:sz w:val="28"/>
          <w:szCs w:val="28"/>
          <w:lang w:val="vi-VN"/>
        </w:rPr>
      </w:pPr>
      <w:r w:rsidRPr="007E149B">
        <w:rPr>
          <w:sz w:val="28"/>
          <w:szCs w:val="28"/>
        </w:rPr>
        <w:lastRenderedPageBreak/>
        <w:t>2. Việc hỗ trợ thực hiện trong phạm vi chương trình, dự án và dự toán được cấp có thẩm quyền phê duyệt theo pháp luật về ứng dụng công nghệ cao trong nông nghiệp và pháp luật khác có liên quan; cơ sở thụ hưởng phải có vốn đối ứng và chỉ được thanh toán hỗ trợ sau khi hạng mục hoàn thành, được nghiệm thu, đưa vào sử dụng, trừ trường hợp pháp luật chuyên ngành có quy định khác.</w:t>
      </w:r>
    </w:p>
    <w:p w14:paraId="099B410D" w14:textId="77777777" w:rsidR="0022738C" w:rsidRPr="007E149B" w:rsidRDefault="00000000" w:rsidP="00A254AD">
      <w:pPr>
        <w:spacing w:before="120" w:after="120"/>
        <w:ind w:firstLine="709"/>
        <w:jc w:val="both"/>
        <w:rPr>
          <w:spacing w:val="-6"/>
          <w:sz w:val="28"/>
          <w:szCs w:val="28"/>
          <w:lang w:val="vi-VN"/>
        </w:rPr>
      </w:pPr>
      <w:r w:rsidRPr="007E149B">
        <w:rPr>
          <w:spacing w:val="-6"/>
          <w:sz w:val="28"/>
          <w:szCs w:val="28"/>
        </w:rPr>
        <w:t>3. Dự án phải xác định chỉ tiêu đầu ra về năng suất, hiệu quả sử dụng nước, năng lượng, giảm phát thải, kiểm soát môi trường, dịch bệnh và thời gian duy trì hạng mục sau hỗ trợ; kết quả được cập nhật vào hệ thống dữ liệu quản lý chuyên ngành.</w:t>
      </w:r>
    </w:p>
    <w:p w14:paraId="241B5782" w14:textId="77777777" w:rsidR="0022738C" w:rsidRPr="007E149B" w:rsidRDefault="00000000" w:rsidP="00A254AD">
      <w:pPr>
        <w:spacing w:before="120" w:after="120"/>
        <w:ind w:firstLine="709"/>
        <w:jc w:val="both"/>
        <w:rPr>
          <w:sz w:val="28"/>
          <w:szCs w:val="28"/>
          <w:lang w:val="vi-VN"/>
        </w:rPr>
      </w:pPr>
      <w:r w:rsidRPr="007E149B">
        <w:rPr>
          <w:sz w:val="28"/>
          <w:szCs w:val="28"/>
        </w:rPr>
        <w:t>4. Ao, bể, lồng, bè, nhà nuôi, thiết bị cho ăn, phân cỡ, thu hoạch và tài sản sản xuất riêng trực tiếp tạo doanh thu của cơ sở chỉ được hỗ trợ khi chương trình hoặc pháp luật chuyên ngành đã quy định rõ đối tượng, mức hỗ trợ, nguồn vốn và cơ chế kiểm soát.</w:t>
      </w:r>
    </w:p>
    <w:p w14:paraId="47F8CA27" w14:textId="77777777" w:rsidR="002C5576" w:rsidRPr="007E149B" w:rsidRDefault="002C5576" w:rsidP="00A254AD">
      <w:pPr>
        <w:spacing w:before="120" w:after="120"/>
        <w:ind w:firstLine="709"/>
        <w:jc w:val="both"/>
        <w:rPr>
          <w:b/>
          <w:bCs/>
          <w:sz w:val="28"/>
          <w:szCs w:val="28"/>
        </w:rPr>
      </w:pPr>
      <w:r w:rsidRPr="007E149B">
        <w:rPr>
          <w:b/>
          <w:bCs/>
          <w:sz w:val="28"/>
          <w:szCs w:val="28"/>
        </w:rPr>
        <w:t>Điều 1</w:t>
      </w:r>
      <w:r w:rsidRPr="007E149B">
        <w:rPr>
          <w:b/>
          <w:bCs/>
          <w:sz w:val="28"/>
          <w:szCs w:val="28"/>
          <w:lang w:val="vi-VN"/>
        </w:rPr>
        <w:t>3</w:t>
      </w:r>
      <w:r w:rsidRPr="007E149B">
        <w:rPr>
          <w:b/>
          <w:bCs/>
          <w:sz w:val="28"/>
          <w:szCs w:val="28"/>
        </w:rPr>
        <w:t>. Hỗ trợ ứng dụng khoa học, công nghệ, đổi mới sáng tạo và chuyển đổi số</w:t>
      </w:r>
    </w:p>
    <w:p w14:paraId="2E700F4A" w14:textId="77777777" w:rsidR="002C5576" w:rsidRPr="007E149B" w:rsidRDefault="002C5576" w:rsidP="00A254AD">
      <w:pPr>
        <w:spacing w:before="120" w:after="120"/>
        <w:ind w:firstLine="709"/>
        <w:jc w:val="both"/>
        <w:rPr>
          <w:sz w:val="28"/>
          <w:szCs w:val="28"/>
        </w:rPr>
      </w:pPr>
      <w:r w:rsidRPr="007E149B">
        <w:rPr>
          <w:sz w:val="28"/>
          <w:szCs w:val="28"/>
        </w:rPr>
        <w:t>1. Nội dung hỗ trợ gồm:</w:t>
      </w:r>
    </w:p>
    <w:p w14:paraId="1C074A8C" w14:textId="77777777" w:rsidR="002C5576" w:rsidRPr="007E149B" w:rsidRDefault="002C5576" w:rsidP="00A254AD">
      <w:pPr>
        <w:spacing w:before="120" w:after="120"/>
        <w:ind w:firstLine="709"/>
        <w:jc w:val="both"/>
        <w:rPr>
          <w:sz w:val="28"/>
          <w:szCs w:val="28"/>
        </w:rPr>
      </w:pPr>
      <w:r w:rsidRPr="007E149B">
        <w:rPr>
          <w:sz w:val="28"/>
          <w:szCs w:val="28"/>
        </w:rPr>
        <w:t>a) Nghiên cứu, chọn tạo, lưu giữ và phát triển nguồn gen; tiếp nhận, mua, thuê, chuyển giao và làm chủ công nghệ;</w:t>
      </w:r>
    </w:p>
    <w:p w14:paraId="5EC3AD55" w14:textId="77777777" w:rsidR="002C5576" w:rsidRPr="007E149B" w:rsidRDefault="002C5576" w:rsidP="00A254AD">
      <w:pPr>
        <w:spacing w:before="120" w:after="120"/>
        <w:ind w:firstLine="709"/>
        <w:jc w:val="both"/>
        <w:rPr>
          <w:sz w:val="28"/>
          <w:szCs w:val="28"/>
        </w:rPr>
      </w:pPr>
      <w:r w:rsidRPr="007E149B">
        <w:rPr>
          <w:sz w:val="28"/>
          <w:szCs w:val="28"/>
        </w:rPr>
        <w:t>b) Thuê chuyên gia, tư vấn thiết kế và hoàn thiện quy trình sản xuất;</w:t>
      </w:r>
    </w:p>
    <w:p w14:paraId="13DD72DE" w14:textId="77777777" w:rsidR="002C5576" w:rsidRPr="007E149B" w:rsidRDefault="002C5576" w:rsidP="00A254AD">
      <w:pPr>
        <w:spacing w:before="120" w:after="120"/>
        <w:ind w:firstLine="709"/>
        <w:jc w:val="both"/>
        <w:rPr>
          <w:sz w:val="28"/>
          <w:szCs w:val="28"/>
        </w:rPr>
      </w:pPr>
      <w:r w:rsidRPr="007E149B">
        <w:rPr>
          <w:sz w:val="28"/>
          <w:szCs w:val="28"/>
        </w:rPr>
        <w:t>c) Thử nghiệm, khảo nghiệm, kiểm định và đánh giá hiệu quả công nghệ;</w:t>
      </w:r>
    </w:p>
    <w:p w14:paraId="318C7216" w14:textId="77777777" w:rsidR="002C5576" w:rsidRPr="007E149B" w:rsidRDefault="002C5576" w:rsidP="00A254AD">
      <w:pPr>
        <w:spacing w:before="120" w:after="120"/>
        <w:ind w:firstLine="709"/>
        <w:jc w:val="both"/>
        <w:rPr>
          <w:sz w:val="28"/>
          <w:szCs w:val="28"/>
        </w:rPr>
      </w:pPr>
      <w:r w:rsidRPr="007E149B">
        <w:rPr>
          <w:sz w:val="28"/>
          <w:szCs w:val="28"/>
        </w:rPr>
        <w:t>d) Ứng dụng công nghệ sinh học trong chọn tạo giống, sản xuất giống, dinh dưỡng, phòng và kiểm soát dịch bệnh;</w:t>
      </w:r>
    </w:p>
    <w:p w14:paraId="74017BBF" w14:textId="77777777" w:rsidR="002C5576" w:rsidRPr="007E149B" w:rsidRDefault="002C5576" w:rsidP="00A254AD">
      <w:pPr>
        <w:spacing w:before="120" w:after="120"/>
        <w:ind w:firstLine="709"/>
        <w:jc w:val="both"/>
        <w:rPr>
          <w:sz w:val="28"/>
          <w:szCs w:val="28"/>
        </w:rPr>
      </w:pPr>
      <w:r w:rsidRPr="007E149B">
        <w:rPr>
          <w:sz w:val="28"/>
          <w:szCs w:val="28"/>
        </w:rPr>
        <w:t>đ) Ứng dụng trí tuệ nhân tạo, dữ liệu lớn, cảm biến, tự động hóa, viễn thám và công nghệ chuỗi khối</w:t>
      </w:r>
      <w:r w:rsidR="001221F2" w:rsidRPr="007E149B">
        <w:rPr>
          <w:sz w:val="28"/>
          <w:szCs w:val="28"/>
          <w:lang w:val="vi-VN"/>
        </w:rPr>
        <w:t xml:space="preserve"> (blockchain)</w:t>
      </w:r>
      <w:r w:rsidRPr="007E149B">
        <w:rPr>
          <w:sz w:val="28"/>
          <w:szCs w:val="28"/>
        </w:rPr>
        <w:t>;</w:t>
      </w:r>
    </w:p>
    <w:p w14:paraId="77F552B5" w14:textId="77777777" w:rsidR="002C5576" w:rsidRPr="007E149B" w:rsidRDefault="002C5576" w:rsidP="00A254AD">
      <w:pPr>
        <w:spacing w:before="120" w:after="120"/>
        <w:ind w:firstLine="709"/>
        <w:jc w:val="both"/>
        <w:rPr>
          <w:sz w:val="28"/>
          <w:szCs w:val="28"/>
        </w:rPr>
      </w:pPr>
      <w:r w:rsidRPr="007E149B">
        <w:rPr>
          <w:sz w:val="28"/>
          <w:szCs w:val="28"/>
        </w:rPr>
        <w:t>e) Xây dựng nhật ký điện tử, cơ sở dữ liệu cơ sở nuôi và hệ thống truy xuất nguồn gốc;</w:t>
      </w:r>
    </w:p>
    <w:p w14:paraId="1972E16B" w14:textId="77777777" w:rsidR="002C5576" w:rsidRPr="007E149B" w:rsidRDefault="002C5576" w:rsidP="00A254AD">
      <w:pPr>
        <w:spacing w:before="120" w:after="120"/>
        <w:ind w:firstLine="709"/>
        <w:jc w:val="both"/>
        <w:rPr>
          <w:sz w:val="28"/>
          <w:szCs w:val="28"/>
        </w:rPr>
      </w:pPr>
      <w:r w:rsidRPr="007E149B">
        <w:rPr>
          <w:sz w:val="28"/>
          <w:szCs w:val="28"/>
        </w:rPr>
        <w:t>g) Đăng ký, bảo hộ quyền sở hữu trí tuệ, nhãn hiệu, chỉ dẫn địa lý và bí</w:t>
      </w:r>
      <w:r w:rsidR="001221F2" w:rsidRPr="007E149B">
        <w:rPr>
          <w:sz w:val="28"/>
          <w:szCs w:val="28"/>
          <w:lang w:val="vi-VN"/>
        </w:rPr>
        <w:t xml:space="preserve"> mật kinh doanh, bí</w:t>
      </w:r>
      <w:r w:rsidRPr="007E149B">
        <w:rPr>
          <w:sz w:val="28"/>
          <w:szCs w:val="28"/>
        </w:rPr>
        <w:t xml:space="preserve"> quyết công nghệ;</w:t>
      </w:r>
    </w:p>
    <w:p w14:paraId="673E7C7E" w14:textId="77777777" w:rsidR="002C5576" w:rsidRPr="007E149B" w:rsidRDefault="002C5576" w:rsidP="00A254AD">
      <w:pPr>
        <w:spacing w:before="120" w:after="120"/>
        <w:ind w:firstLine="709"/>
        <w:jc w:val="both"/>
        <w:rPr>
          <w:sz w:val="28"/>
          <w:szCs w:val="28"/>
        </w:rPr>
      </w:pPr>
      <w:r w:rsidRPr="007E149B">
        <w:rPr>
          <w:sz w:val="28"/>
          <w:szCs w:val="28"/>
        </w:rPr>
        <w:t>h) Đánh giá, công nhận công nghệ, quy trình, tiêu chuẩn và sản phẩm;</w:t>
      </w:r>
    </w:p>
    <w:p w14:paraId="633AD792" w14:textId="77777777" w:rsidR="002C5576" w:rsidRPr="007E149B" w:rsidRDefault="002C5576" w:rsidP="00A254AD">
      <w:pPr>
        <w:spacing w:before="120" w:after="120"/>
        <w:ind w:firstLine="709"/>
        <w:jc w:val="both"/>
        <w:rPr>
          <w:sz w:val="28"/>
          <w:szCs w:val="28"/>
        </w:rPr>
      </w:pPr>
      <w:r w:rsidRPr="007E149B">
        <w:rPr>
          <w:sz w:val="28"/>
          <w:szCs w:val="28"/>
        </w:rPr>
        <w:t>i) Đào tạo, bồi dưỡng nhân lực vận hành, bảo trì và quản trị công nghệ.</w:t>
      </w:r>
    </w:p>
    <w:p w14:paraId="636CE829" w14:textId="77777777" w:rsidR="002C5576" w:rsidRPr="007E149B" w:rsidRDefault="002C5576" w:rsidP="00A254AD">
      <w:pPr>
        <w:spacing w:before="120" w:after="120"/>
        <w:ind w:firstLine="709"/>
        <w:jc w:val="both"/>
        <w:rPr>
          <w:sz w:val="28"/>
          <w:szCs w:val="28"/>
        </w:rPr>
      </w:pPr>
      <w:r w:rsidRPr="007E149B">
        <w:rPr>
          <w:sz w:val="28"/>
          <w:szCs w:val="28"/>
        </w:rPr>
        <w:t>2. Cơ chế thực hiện gồm:</w:t>
      </w:r>
    </w:p>
    <w:p w14:paraId="64134ADA" w14:textId="77777777" w:rsidR="002C5576" w:rsidRPr="007E149B" w:rsidRDefault="001D21ED" w:rsidP="00A254AD">
      <w:pPr>
        <w:spacing w:before="120" w:after="120"/>
        <w:ind w:firstLine="709"/>
        <w:jc w:val="both"/>
        <w:rPr>
          <w:spacing w:val="-6"/>
          <w:sz w:val="28"/>
          <w:szCs w:val="28"/>
        </w:rPr>
      </w:pPr>
      <w:r w:rsidRPr="007E149B">
        <w:rPr>
          <w:spacing w:val="-6"/>
          <w:sz w:val="28"/>
          <w:szCs w:val="28"/>
          <w:lang w:val="vi-VN"/>
        </w:rPr>
        <w:t>a) Nhiệm vụ nghiên cứu, chọn tạo, lưu giữ nguồn gen, thử nghiệm và hoàn thiện công nghệ được đặt hàng, giao nhiệm vụ theo pháp luật về khoa học và công nghệ;</w:t>
      </w:r>
    </w:p>
    <w:p w14:paraId="532B84DB" w14:textId="77777777" w:rsidR="002C5576" w:rsidRPr="007E149B" w:rsidRDefault="001D21ED" w:rsidP="00A254AD">
      <w:pPr>
        <w:spacing w:before="120" w:after="120"/>
        <w:ind w:firstLine="709"/>
        <w:jc w:val="both"/>
        <w:rPr>
          <w:sz w:val="28"/>
          <w:szCs w:val="28"/>
        </w:rPr>
      </w:pPr>
      <w:r w:rsidRPr="007E149B">
        <w:rPr>
          <w:sz w:val="28"/>
          <w:szCs w:val="28"/>
          <w:lang w:val="vi-VN"/>
        </w:rPr>
        <w:t>b) Dự án sản xuất thử nghiệm được lựa chọn, nghiệm thu, quản lý tài sản và kết quả theo pháp luật về khoa học, công nghệ và quản lý tài sản công;</w:t>
      </w:r>
    </w:p>
    <w:p w14:paraId="4794A278" w14:textId="77777777" w:rsidR="002C5576" w:rsidRPr="007E149B" w:rsidRDefault="001D21ED" w:rsidP="00A254AD">
      <w:pPr>
        <w:spacing w:before="120" w:after="120"/>
        <w:ind w:firstLine="709"/>
        <w:jc w:val="both"/>
        <w:rPr>
          <w:sz w:val="28"/>
          <w:szCs w:val="28"/>
        </w:rPr>
      </w:pPr>
      <w:r w:rsidRPr="007E149B">
        <w:rPr>
          <w:sz w:val="28"/>
          <w:szCs w:val="28"/>
          <w:lang w:val="vi-VN"/>
        </w:rPr>
        <w:t>c) Hoạt động ứng dụng, chuyển giao và đổi mới công nghệ tại cơ sở được xem xét hỗ trợ thông qua chương trình, dự án hoặc quỹ có mục tiêu, nguồn vốn và dự toán được cấp có thẩm quyền phê duyệt;</w:t>
      </w:r>
    </w:p>
    <w:p w14:paraId="2C29B86D" w14:textId="77777777" w:rsidR="002C5576" w:rsidRPr="007E149B" w:rsidRDefault="001D21ED" w:rsidP="00A254AD">
      <w:pPr>
        <w:spacing w:before="120" w:after="120"/>
        <w:ind w:firstLine="709"/>
        <w:jc w:val="both"/>
        <w:rPr>
          <w:sz w:val="28"/>
          <w:szCs w:val="28"/>
        </w:rPr>
      </w:pPr>
      <w:r w:rsidRPr="007E149B">
        <w:rPr>
          <w:sz w:val="28"/>
          <w:szCs w:val="28"/>
          <w:lang w:val="vi-VN"/>
        </w:rPr>
        <w:lastRenderedPageBreak/>
        <w:t>d) Hỗ trợ lãi suất đối với khoản vay đầu tư đổi mới công nghệ chỉ thực hiện theo chương trình được cấp có thẩm quyền phê duyệt, trong đó xác định rõ mức, thời gian, nguồn và cơ chế cấp bù.</w:t>
      </w:r>
    </w:p>
    <w:p w14:paraId="5794F77A" w14:textId="77777777" w:rsidR="002C5576" w:rsidRPr="007E149B" w:rsidRDefault="002C5576" w:rsidP="00A254AD">
      <w:pPr>
        <w:spacing w:before="120" w:after="120"/>
        <w:ind w:firstLine="709"/>
        <w:jc w:val="both"/>
        <w:rPr>
          <w:sz w:val="28"/>
          <w:szCs w:val="28"/>
        </w:rPr>
      </w:pPr>
      <w:r w:rsidRPr="007E149B">
        <w:rPr>
          <w:sz w:val="28"/>
          <w:szCs w:val="28"/>
        </w:rPr>
        <w:t>3. Công nghệ được hỗ trợ phải có khả năng nâng cao năng suất, chất lượng, hiệu quả; giảm chi phí, dịch bệnh, phát thải hoặc tác động môi trường.</w:t>
      </w:r>
    </w:p>
    <w:p w14:paraId="08E6E0E9" w14:textId="77777777" w:rsidR="002C5576" w:rsidRPr="007E149B" w:rsidRDefault="002C5576" w:rsidP="00A254AD">
      <w:pPr>
        <w:spacing w:before="120" w:after="120"/>
        <w:ind w:firstLine="709"/>
        <w:jc w:val="both"/>
        <w:rPr>
          <w:sz w:val="28"/>
          <w:szCs w:val="28"/>
          <w:lang w:val="vi-VN"/>
        </w:rPr>
      </w:pPr>
      <w:r w:rsidRPr="007E149B">
        <w:rPr>
          <w:sz w:val="28"/>
          <w:szCs w:val="28"/>
        </w:rPr>
        <w:t>4. Kết quả nhiệm vụ sử dụng ngân sách nhà nước phải được đánh giá, công bố và chuyển giao theo quy định</w:t>
      </w:r>
      <w:r w:rsidR="00AB0F5D" w:rsidRPr="007E149B">
        <w:rPr>
          <w:sz w:val="28"/>
          <w:szCs w:val="28"/>
          <w:lang w:val="vi-VN"/>
        </w:rPr>
        <w:t xml:space="preserve"> của pháp luật</w:t>
      </w:r>
      <w:r w:rsidRPr="007E149B">
        <w:rPr>
          <w:sz w:val="28"/>
          <w:szCs w:val="28"/>
        </w:rPr>
        <w:t>; ưu tiên nhân rộng công nghệ đã chứng minh hiệu quả.</w:t>
      </w:r>
    </w:p>
    <w:p w14:paraId="1F9DC50D" w14:textId="77777777" w:rsidR="006949A5" w:rsidRPr="007E149B" w:rsidRDefault="002C5576" w:rsidP="00A254AD">
      <w:pPr>
        <w:spacing w:before="120" w:after="120"/>
        <w:ind w:firstLine="709"/>
        <w:jc w:val="both"/>
        <w:rPr>
          <w:sz w:val="28"/>
          <w:szCs w:val="28"/>
          <w:lang w:val="vi-VN"/>
        </w:rPr>
      </w:pPr>
      <w:r w:rsidRPr="007E149B">
        <w:rPr>
          <w:sz w:val="28"/>
          <w:szCs w:val="28"/>
          <w:lang w:val="vi-VN"/>
        </w:rPr>
        <w:t>5. Việc thực hiện theo pháp luật về khoa học và công nghệ, đổi mới sáng tạo, chuyển đổi số và pháp luật khác có liên quan</w:t>
      </w:r>
      <w:r w:rsidR="006949A5" w:rsidRPr="007E149B">
        <w:rPr>
          <w:sz w:val="28"/>
          <w:szCs w:val="28"/>
          <w:lang w:val="vi-VN"/>
        </w:rPr>
        <w:t>.</w:t>
      </w:r>
    </w:p>
    <w:p w14:paraId="1CB7259A" w14:textId="77777777" w:rsidR="0022738C" w:rsidRPr="007E149B" w:rsidRDefault="00000000" w:rsidP="00A254AD">
      <w:pPr>
        <w:spacing w:before="120" w:after="120"/>
        <w:ind w:firstLine="709"/>
        <w:jc w:val="both"/>
        <w:rPr>
          <w:sz w:val="28"/>
          <w:szCs w:val="28"/>
          <w:lang w:val="vi-VN"/>
        </w:rPr>
      </w:pPr>
      <w:r w:rsidRPr="007E149B">
        <w:rPr>
          <w:sz w:val="28"/>
          <w:szCs w:val="28"/>
          <w:lang w:val="vi-VN"/>
        </w:rPr>
        <w:t>6. Nhiệm vụ, chương trình, dự án phải xác định chỉ tiêu đầu ra, khả năng ứng dụng, thương mại hóa, chuyển giao và nhân rộng; kết quả sử dụng ngân sách nhà nước được công bố theo quy định của pháp luật.</w:t>
      </w:r>
    </w:p>
    <w:p w14:paraId="392A3F8A" w14:textId="77777777" w:rsidR="002C5576" w:rsidRPr="007E149B" w:rsidRDefault="002C5576" w:rsidP="00A254AD">
      <w:pPr>
        <w:spacing w:before="120" w:after="120"/>
        <w:ind w:firstLine="709"/>
        <w:jc w:val="both"/>
        <w:rPr>
          <w:sz w:val="28"/>
          <w:szCs w:val="28"/>
        </w:rPr>
      </w:pPr>
      <w:r w:rsidRPr="007E149B">
        <w:rPr>
          <w:b/>
          <w:bCs/>
          <w:sz w:val="28"/>
          <w:szCs w:val="28"/>
        </w:rPr>
        <w:tab/>
        <w:t>Điều 1</w:t>
      </w:r>
      <w:r w:rsidRPr="007E149B">
        <w:rPr>
          <w:b/>
          <w:bCs/>
          <w:sz w:val="28"/>
          <w:szCs w:val="28"/>
          <w:lang w:val="vi-VN"/>
        </w:rPr>
        <w:t>4</w:t>
      </w:r>
      <w:r w:rsidRPr="007E149B">
        <w:rPr>
          <w:b/>
          <w:bCs/>
          <w:sz w:val="28"/>
          <w:szCs w:val="28"/>
        </w:rPr>
        <w:t xml:space="preserve">. </w:t>
      </w:r>
      <w:r w:rsidRPr="007E149B">
        <w:rPr>
          <w:b/>
          <w:bCs/>
          <w:sz w:val="28"/>
          <w:szCs w:val="28"/>
          <w:lang w:val="vi-VN"/>
        </w:rPr>
        <w:t>H</w:t>
      </w:r>
      <w:r w:rsidRPr="007E149B">
        <w:rPr>
          <w:b/>
          <w:bCs/>
          <w:sz w:val="28"/>
          <w:szCs w:val="28"/>
        </w:rPr>
        <w:t xml:space="preserve">ỗ trợ an toàn sinh học, quan trắc môi trường và phòng, chống dịch bệnh </w:t>
      </w:r>
    </w:p>
    <w:p w14:paraId="24D46C9F" w14:textId="77777777" w:rsidR="002C5576" w:rsidRPr="007E149B" w:rsidRDefault="002C5576" w:rsidP="00A254AD">
      <w:pPr>
        <w:spacing w:before="120" w:after="120"/>
        <w:ind w:firstLine="709"/>
        <w:jc w:val="both"/>
        <w:rPr>
          <w:sz w:val="28"/>
          <w:szCs w:val="28"/>
        </w:rPr>
      </w:pPr>
      <w:r w:rsidRPr="007E149B">
        <w:rPr>
          <w:sz w:val="28"/>
          <w:szCs w:val="28"/>
        </w:rPr>
        <w:t>1. Nhiệm vụ phục vụ quản lý nhà nước, phòng ngừa, phát hiện sớm và xử lý dịch bệnh, sự cố môi trường tại vùng nuôi trồng thủy sản được ngân sách nhà nước bảo đảm theo kế hoạch, nhiệm vụ và dự toán được cấp có thẩm quyền phê duyệt, gồm:</w:t>
      </w:r>
    </w:p>
    <w:p w14:paraId="0457E14A" w14:textId="77777777" w:rsidR="002C5576" w:rsidRPr="007E149B" w:rsidRDefault="002C5576" w:rsidP="00A254AD">
      <w:pPr>
        <w:spacing w:before="120" w:after="120"/>
        <w:ind w:firstLine="709"/>
        <w:jc w:val="both"/>
        <w:rPr>
          <w:spacing w:val="-4"/>
          <w:sz w:val="28"/>
          <w:szCs w:val="28"/>
        </w:rPr>
      </w:pPr>
      <w:r w:rsidRPr="007E149B">
        <w:rPr>
          <w:spacing w:val="-4"/>
          <w:sz w:val="28"/>
          <w:szCs w:val="28"/>
        </w:rPr>
        <w:t>a) Quan trắc môi trường; giám sát chủ động dịch bệnh dựa trên nguy cơ; điều tra dịch tễ, dự báo và cảnh báo sớm;</w:t>
      </w:r>
    </w:p>
    <w:p w14:paraId="3A6A78F9" w14:textId="77777777" w:rsidR="002C5576" w:rsidRPr="007E149B" w:rsidRDefault="002C5576" w:rsidP="00A254AD">
      <w:pPr>
        <w:spacing w:before="120" w:after="120"/>
        <w:ind w:firstLine="709"/>
        <w:jc w:val="both"/>
        <w:rPr>
          <w:sz w:val="28"/>
          <w:szCs w:val="28"/>
        </w:rPr>
      </w:pPr>
      <w:r w:rsidRPr="007E149B">
        <w:rPr>
          <w:sz w:val="28"/>
          <w:szCs w:val="28"/>
        </w:rPr>
        <w:t>b) Lấy mẫu, xét nghiệm phát hiện mầm bệnh trong giám sát chủ động, điều tra dịch bệnh và chương trình xây dựng cơ sở, vùng an toàn dịch bệnh theo kế hoạch được cấp có thẩm quyền phê duyệt;</w:t>
      </w:r>
    </w:p>
    <w:p w14:paraId="21AFBEED" w14:textId="77777777" w:rsidR="002C5576" w:rsidRPr="007E149B" w:rsidRDefault="002C5576" w:rsidP="00A254AD">
      <w:pPr>
        <w:spacing w:before="120" w:after="120"/>
        <w:ind w:firstLine="709"/>
        <w:jc w:val="both"/>
        <w:rPr>
          <w:sz w:val="28"/>
          <w:szCs w:val="28"/>
          <w:lang w:val="vi-VN"/>
        </w:rPr>
      </w:pPr>
      <w:r w:rsidRPr="007E149B">
        <w:rPr>
          <w:sz w:val="28"/>
          <w:szCs w:val="28"/>
        </w:rPr>
        <w:t>c) Xây dựng bản đồ dịch tễ, hệ thống thông tin và cơ sở dữ liệu về môi trường, dịch bệnh động vật thủy sản;</w:t>
      </w:r>
    </w:p>
    <w:p w14:paraId="6E3C5519" w14:textId="77777777" w:rsidR="002C5576" w:rsidRPr="007E149B" w:rsidRDefault="002C5576" w:rsidP="00A254AD">
      <w:pPr>
        <w:spacing w:before="120" w:after="120"/>
        <w:ind w:firstLine="709"/>
        <w:jc w:val="both"/>
        <w:rPr>
          <w:sz w:val="28"/>
          <w:szCs w:val="28"/>
          <w:lang w:val="vi-VN"/>
        </w:rPr>
      </w:pPr>
      <w:r w:rsidRPr="007E149B">
        <w:rPr>
          <w:sz w:val="28"/>
          <w:szCs w:val="28"/>
          <w:lang w:val="vi-VN"/>
        </w:rPr>
        <w:t>d) Dự trữ vật tư, hóa chất, trang thiết bị thiết yếu phục vụ điều tra, xử lý ổ dịch và xử lý môi trường vùng nuôi sau dịch bệnh.</w:t>
      </w:r>
    </w:p>
    <w:p w14:paraId="619BB151" w14:textId="77777777" w:rsidR="002C5576" w:rsidRPr="007E149B" w:rsidRDefault="002C5576" w:rsidP="00A254AD">
      <w:pPr>
        <w:keepNext/>
        <w:spacing w:before="120" w:after="120"/>
        <w:ind w:firstLine="709"/>
        <w:jc w:val="both"/>
        <w:rPr>
          <w:sz w:val="28"/>
          <w:szCs w:val="28"/>
          <w:lang w:val="vi-VN"/>
        </w:rPr>
      </w:pPr>
      <w:r w:rsidRPr="007E149B">
        <w:rPr>
          <w:sz w:val="28"/>
          <w:szCs w:val="28"/>
          <w:lang w:val="vi-VN"/>
        </w:rPr>
        <w:t>2. Cơ sở nuôi trồng thủy sản, cơ sở sản xuất, ương dưỡng giống, tổ hợp tác, hợp tác xã và tổ chức quản lý vùng nuôi được xem xét hỗ trợ theo dự án được cấp có thẩm quyền phê duyệt đối với các nội dung sau:</w:t>
      </w:r>
    </w:p>
    <w:p w14:paraId="2CEE6265" w14:textId="77777777" w:rsidR="0022738C" w:rsidRPr="007E149B" w:rsidRDefault="00000000" w:rsidP="00A254AD">
      <w:pPr>
        <w:spacing w:before="120" w:after="120"/>
        <w:ind w:firstLine="709"/>
        <w:jc w:val="both"/>
        <w:rPr>
          <w:sz w:val="28"/>
          <w:szCs w:val="28"/>
          <w:lang w:val="vi-VN"/>
        </w:rPr>
      </w:pPr>
      <w:r w:rsidRPr="007E149B">
        <w:rPr>
          <w:sz w:val="28"/>
          <w:szCs w:val="28"/>
          <w:lang w:val="vi-VN"/>
        </w:rPr>
        <w:t>a) Xây dựng, duy trì cơ sở, vùng an toàn dịch bệnh; hỗ trợ cơ sở tham gia chuỗi liên kết sản xuất đáp ứng yêu cầu an toàn dịch bệnh và truy xuất nguồn gốc;</w:t>
      </w:r>
    </w:p>
    <w:p w14:paraId="50417ABB" w14:textId="77777777" w:rsidR="0022738C" w:rsidRPr="007E149B" w:rsidRDefault="00000000" w:rsidP="00A254AD">
      <w:pPr>
        <w:spacing w:before="120" w:after="120"/>
        <w:ind w:firstLine="709"/>
        <w:jc w:val="both"/>
        <w:rPr>
          <w:sz w:val="28"/>
          <w:szCs w:val="28"/>
          <w:lang w:val="vi-VN"/>
        </w:rPr>
      </w:pPr>
      <w:r w:rsidRPr="007E149B">
        <w:rPr>
          <w:sz w:val="28"/>
          <w:szCs w:val="28"/>
          <w:lang w:val="vi-VN"/>
        </w:rPr>
        <w:t>b) Đầu tư, cải tạo khu cách ly thủy sản làm giống; hệ thống cấp, thoát, xử lý nước; thu gom, xử lý nước thải, chất thải và xác thủy sản chết;</w:t>
      </w:r>
    </w:p>
    <w:p w14:paraId="7B0E410E" w14:textId="77777777" w:rsidR="0022738C" w:rsidRPr="007E149B" w:rsidRDefault="00000000" w:rsidP="00A254AD">
      <w:pPr>
        <w:spacing w:before="120" w:after="120"/>
        <w:ind w:firstLine="709"/>
        <w:jc w:val="both"/>
        <w:rPr>
          <w:sz w:val="28"/>
          <w:szCs w:val="28"/>
          <w:lang w:val="vi-VN"/>
        </w:rPr>
      </w:pPr>
      <w:r w:rsidRPr="007E149B">
        <w:rPr>
          <w:sz w:val="28"/>
          <w:szCs w:val="28"/>
          <w:lang w:val="vi-VN"/>
        </w:rPr>
        <w:t>c) Đầu tư hệ thống kiểm soát con người, phương tiện, vật tư, động vật thủy sản, sản phẩm động vật thủy sản và sinh vật trung gian ra, vào cơ sở; trang thiết bị vệ sinh, khử trùng, tiêu độc;</w:t>
      </w:r>
    </w:p>
    <w:p w14:paraId="6CE2B037" w14:textId="77777777" w:rsidR="0022738C" w:rsidRPr="007E149B" w:rsidRDefault="00000000" w:rsidP="00A254AD">
      <w:pPr>
        <w:spacing w:before="120" w:after="120"/>
        <w:ind w:firstLine="709"/>
        <w:jc w:val="both"/>
        <w:rPr>
          <w:sz w:val="28"/>
          <w:szCs w:val="28"/>
          <w:lang w:val="vi-VN"/>
        </w:rPr>
      </w:pPr>
      <w:r w:rsidRPr="007E149B">
        <w:rPr>
          <w:sz w:val="28"/>
          <w:szCs w:val="28"/>
          <w:lang w:val="vi-VN"/>
        </w:rPr>
        <w:lastRenderedPageBreak/>
        <w:t>d) Xây dựng và áp dụng quy trình an toàn sinh học, quan trắc nội bộ, giám sát dịch bệnh và chia sẻ dữ liệu với cơ quan quản lý nhà nước.</w:t>
      </w:r>
    </w:p>
    <w:p w14:paraId="4F8F3108" w14:textId="6FD0192B" w:rsidR="0022738C" w:rsidRPr="007E149B" w:rsidRDefault="00000000" w:rsidP="00A254AD">
      <w:pPr>
        <w:spacing w:before="120" w:after="120"/>
        <w:ind w:firstLine="709"/>
        <w:jc w:val="both"/>
        <w:rPr>
          <w:sz w:val="28"/>
          <w:szCs w:val="28"/>
          <w:lang w:val="vi-VN"/>
        </w:rPr>
      </w:pPr>
      <w:r w:rsidRPr="007E149B">
        <w:rPr>
          <w:sz w:val="28"/>
          <w:szCs w:val="28"/>
          <w:lang w:val="vi-VN"/>
        </w:rPr>
        <w:t>3. Cơ sở được hỗ trợ theo khoản 2 Điều này phải đáp ứng điều kiện của pháp luật về thủy sản, thú y và bảo vệ môi trường; có vốn đối ứng; chỉ hạch toán chi phí phát sinh sau thời điểm dự án được phê duyệt; cam kết duy trì hạng mục và điều kiện an toàn sinh học trong thời gian 03 năm kể từ ngày nghiệm thu; không được hỗ trợ trùng cho cùng một nội dung, tài sản hoặc hạng mục.</w:t>
      </w:r>
    </w:p>
    <w:p w14:paraId="4358CDE8" w14:textId="1EC3E538" w:rsidR="0022738C" w:rsidRPr="007E149B" w:rsidRDefault="00000000" w:rsidP="00A254AD">
      <w:pPr>
        <w:spacing w:before="120" w:after="120"/>
        <w:ind w:firstLine="709"/>
        <w:jc w:val="both"/>
        <w:rPr>
          <w:sz w:val="28"/>
          <w:szCs w:val="28"/>
          <w:lang w:val="vi-VN"/>
        </w:rPr>
      </w:pPr>
      <w:r w:rsidRPr="007E149B">
        <w:rPr>
          <w:sz w:val="28"/>
          <w:szCs w:val="28"/>
          <w:lang w:val="vi-VN"/>
        </w:rPr>
        <w:t>4. Đối với hạng mục hình thành tài sản riêng của cơ sở, mức hỗ trợ không quá</w:t>
      </w:r>
      <w:r w:rsidR="006949A5" w:rsidRPr="007E149B">
        <w:rPr>
          <w:sz w:val="28"/>
          <w:szCs w:val="28"/>
          <w:lang w:val="vi-VN"/>
        </w:rPr>
        <w:t xml:space="preserve"> </w:t>
      </w:r>
      <w:r w:rsidRPr="007E149B">
        <w:rPr>
          <w:sz w:val="28"/>
          <w:szCs w:val="28"/>
          <w:lang w:val="vi-VN"/>
        </w:rPr>
        <w:t>50% chi phí hợp lệ; mức cụ thể được xác định theo loại hạng mục, lợi ích công, khả năng cân đối ngân sách và phải được quy định trong quyết định phê duyệt chương trình, dự án.</w:t>
      </w:r>
    </w:p>
    <w:p w14:paraId="40E01A7E" w14:textId="77777777" w:rsidR="0022738C" w:rsidRPr="007E149B" w:rsidRDefault="00000000" w:rsidP="00A254AD">
      <w:pPr>
        <w:spacing w:before="120" w:after="120"/>
        <w:ind w:firstLine="709"/>
        <w:jc w:val="both"/>
        <w:rPr>
          <w:sz w:val="28"/>
          <w:szCs w:val="28"/>
          <w:lang w:val="vi-VN"/>
        </w:rPr>
      </w:pPr>
      <w:r w:rsidRPr="007E149B">
        <w:rPr>
          <w:sz w:val="28"/>
          <w:szCs w:val="28"/>
          <w:lang w:val="vi-VN"/>
        </w:rPr>
        <w:t>5. Người tham gia khắc phục dịch bệnh, cơ sở bị thiệt hại và hoạt động phục hồi sản xuất sau dịch bệnh được hỗ trợ theo pháp luật về thú y và pháp luật về hỗ trợ khắc phục hậu quả dịch bệnh; không áp dụng đồng thời khoản 2 Điều này cho cùng một thiệt hại.</w:t>
      </w:r>
    </w:p>
    <w:p w14:paraId="70652C1C" w14:textId="77777777" w:rsidR="0022738C" w:rsidRPr="007E149B" w:rsidRDefault="00000000" w:rsidP="00A254AD">
      <w:pPr>
        <w:spacing w:before="120" w:after="120"/>
        <w:ind w:firstLine="709"/>
        <w:jc w:val="both"/>
        <w:rPr>
          <w:sz w:val="28"/>
          <w:szCs w:val="28"/>
          <w:lang w:val="vi-VN"/>
        </w:rPr>
      </w:pPr>
      <w:r w:rsidRPr="007E149B">
        <w:rPr>
          <w:sz w:val="28"/>
          <w:szCs w:val="28"/>
          <w:lang w:val="vi-VN"/>
        </w:rPr>
        <w:t>6. Nghiên cứu, khảo nghiệm, sản xuất thử nghiệm, chuyển giao và ứng dụng vắc xin, chế phẩm sinh học, giải pháp phòng bệnh và giải pháp hạn chế hoặc thay thế kháng sinh thực hiện theo pháp luật về thú y, khoa học và công nghệ và pháp luật khác có liên quan.</w:t>
      </w:r>
    </w:p>
    <w:p w14:paraId="745A344A" w14:textId="77777777" w:rsidR="0022738C" w:rsidRPr="007E149B" w:rsidRDefault="00000000" w:rsidP="00A254AD">
      <w:pPr>
        <w:spacing w:before="120" w:after="120"/>
        <w:ind w:firstLine="709"/>
        <w:jc w:val="both"/>
        <w:rPr>
          <w:sz w:val="28"/>
          <w:szCs w:val="28"/>
          <w:lang w:val="vi-VN"/>
        </w:rPr>
      </w:pPr>
      <w:r w:rsidRPr="007E149B">
        <w:rPr>
          <w:sz w:val="28"/>
          <w:szCs w:val="28"/>
          <w:lang w:val="vi-VN"/>
        </w:rPr>
        <w:t>7. Ngân sách trung ương bảo đảm nhiệm vụ do cơ quan trung ương phê duyệt; ngân sách địa phương bảo đảm nhiệm vụ do địa phương phê duyệt theo phân cấp ngân sách; việc hỗ trợ cơ sở được bố trí trong dự toán được giao và có thể huy động các nguồn vốn hợp pháp khác. Bộ Nông nghiệp và Môi trường ban hành tiêu chí chuyên môn, chỉ tiêu giám sát và yêu cầu dữ liệu phục vụ tổ chức thực hiện Điều này.</w:t>
      </w:r>
    </w:p>
    <w:p w14:paraId="43950055" w14:textId="77777777" w:rsidR="002C5576" w:rsidRPr="007E149B" w:rsidRDefault="002C5576" w:rsidP="00A254AD">
      <w:pPr>
        <w:keepNext/>
        <w:spacing w:before="120" w:after="120"/>
        <w:ind w:firstLine="709"/>
        <w:jc w:val="both"/>
        <w:rPr>
          <w:b/>
          <w:bCs/>
          <w:sz w:val="28"/>
          <w:szCs w:val="28"/>
          <w:lang w:val="vi-VN"/>
        </w:rPr>
      </w:pPr>
      <w:r w:rsidRPr="007E149B">
        <w:rPr>
          <w:b/>
          <w:bCs/>
          <w:spacing w:val="-4"/>
          <w:sz w:val="28"/>
          <w:szCs w:val="28"/>
        </w:rPr>
        <w:t>Điều 1</w:t>
      </w:r>
      <w:r w:rsidRPr="007E149B">
        <w:rPr>
          <w:b/>
          <w:bCs/>
          <w:spacing w:val="-4"/>
          <w:sz w:val="28"/>
          <w:szCs w:val="28"/>
          <w:lang w:val="vi-VN"/>
        </w:rPr>
        <w:t>5</w:t>
      </w:r>
      <w:r w:rsidRPr="007E149B">
        <w:rPr>
          <w:b/>
          <w:bCs/>
          <w:spacing w:val="-4"/>
          <w:sz w:val="28"/>
          <w:szCs w:val="28"/>
        </w:rPr>
        <w:t xml:space="preserve">. Chính sách tín dụng đối với nuôi trồng thủy sản </w:t>
      </w:r>
    </w:p>
    <w:p w14:paraId="463A83B0" w14:textId="77777777" w:rsidR="002C5576" w:rsidRPr="007E149B" w:rsidRDefault="002C5576" w:rsidP="00A254AD">
      <w:pPr>
        <w:spacing w:before="120" w:after="120"/>
        <w:ind w:firstLine="709"/>
        <w:jc w:val="both"/>
        <w:rPr>
          <w:sz w:val="28"/>
          <w:szCs w:val="28"/>
        </w:rPr>
      </w:pPr>
      <w:r w:rsidRPr="007E149B">
        <w:rPr>
          <w:sz w:val="28"/>
          <w:szCs w:val="28"/>
        </w:rPr>
        <w:t>1. Tổ chức tín dụng xem xét, quyết định cho vay đối với dự án nuôi trồng thủy sản thâm canh, công nghệ cao, an toàn sinh học, sinh thái, kết hợp hoặc tiết kiệm tài nguyên theo pháp luật về các tổ chức tín dụng; thời hạn vay được xác định phù hợp với chu kỳ đầu tư, sản xuất và khả năng hoàn vốn của dự án.</w:t>
      </w:r>
    </w:p>
    <w:p w14:paraId="4DDAC35D" w14:textId="77777777" w:rsidR="002C5576" w:rsidRPr="007E149B" w:rsidRDefault="002C5576" w:rsidP="00A254AD">
      <w:pPr>
        <w:spacing w:before="120" w:after="120"/>
        <w:ind w:firstLine="709"/>
        <w:jc w:val="both"/>
        <w:rPr>
          <w:sz w:val="28"/>
          <w:szCs w:val="28"/>
        </w:rPr>
      </w:pPr>
      <w:r w:rsidRPr="007E149B">
        <w:rPr>
          <w:sz w:val="28"/>
          <w:szCs w:val="28"/>
        </w:rPr>
        <w:t>2. Hỗ trợ lãi suất chỉ thực hiện theo chương trình được cấp có thẩm quyền phê duyệt, trong đó xác định rõ đối tượng, khoản vay, mức và thời gian hỗ trợ, nguồn cấp bù, dự toán, phương thức thanh toán và cơ chế kiểm tra. Trường hợp sử dụng ngân sách địa phương, Hội đồng nhân dân cấp tỉnh quyết định mức hỗ trợ trong phạm vi nhiệm vụ chi, khả năng cân đối ngân sách và thẩm quyền; điều kiện tín dụng do tổ chức tín dụng quyết định theo pháp luật về ngân hàng.</w:t>
      </w:r>
    </w:p>
    <w:p w14:paraId="5C85AB1D" w14:textId="77777777" w:rsidR="002C5576" w:rsidRPr="007E149B" w:rsidRDefault="002C5576" w:rsidP="00A254AD">
      <w:pPr>
        <w:spacing w:before="120" w:after="120"/>
        <w:ind w:firstLine="709"/>
        <w:jc w:val="both"/>
        <w:rPr>
          <w:sz w:val="28"/>
          <w:szCs w:val="28"/>
        </w:rPr>
      </w:pPr>
      <w:r w:rsidRPr="007E149B">
        <w:rPr>
          <w:sz w:val="28"/>
          <w:szCs w:val="28"/>
        </w:rPr>
        <w:t>3. Tài sản hình thành từ vốn vay, quyền tài sản từ hợp đồng liên kết, hợp đồng tiêu thụ, hợp đồng bảo hiểm và dòng tiền của dự án được tổ chức tín dụng xem xét sử dụng làm tài sản bảo đảm theo quy định của pháp luật.</w:t>
      </w:r>
    </w:p>
    <w:p w14:paraId="0F0259B2" w14:textId="77777777" w:rsidR="002C5576" w:rsidRPr="007E149B" w:rsidRDefault="002C5576" w:rsidP="00A254AD">
      <w:pPr>
        <w:spacing w:before="120" w:after="120"/>
        <w:ind w:firstLine="709"/>
        <w:jc w:val="both"/>
        <w:rPr>
          <w:sz w:val="28"/>
          <w:szCs w:val="28"/>
        </w:rPr>
      </w:pPr>
      <w:r w:rsidRPr="007E149B">
        <w:rPr>
          <w:sz w:val="28"/>
          <w:szCs w:val="28"/>
        </w:rPr>
        <w:t xml:space="preserve">4. </w:t>
      </w:r>
      <w:r w:rsidR="000650E0" w:rsidRPr="007E149B">
        <w:rPr>
          <w:sz w:val="28"/>
          <w:szCs w:val="28"/>
        </w:rPr>
        <w:t>Nhà</w:t>
      </w:r>
      <w:r w:rsidR="000650E0" w:rsidRPr="007E149B">
        <w:rPr>
          <w:sz w:val="28"/>
          <w:szCs w:val="28"/>
          <w:lang w:val="vi-VN"/>
        </w:rPr>
        <w:t xml:space="preserve"> nước k</w:t>
      </w:r>
      <w:r w:rsidRPr="007E149B">
        <w:rPr>
          <w:sz w:val="28"/>
          <w:szCs w:val="28"/>
        </w:rPr>
        <w:t>huyến khích tổ chức tín dụng:</w:t>
      </w:r>
    </w:p>
    <w:p w14:paraId="6837B331" w14:textId="77777777" w:rsidR="002C5576" w:rsidRPr="007E149B" w:rsidRDefault="002C5576" w:rsidP="00A254AD">
      <w:pPr>
        <w:spacing w:before="120" w:after="120"/>
        <w:ind w:firstLine="709"/>
        <w:jc w:val="both"/>
        <w:rPr>
          <w:sz w:val="28"/>
          <w:szCs w:val="28"/>
        </w:rPr>
      </w:pPr>
      <w:r w:rsidRPr="007E149B">
        <w:rPr>
          <w:sz w:val="28"/>
          <w:szCs w:val="28"/>
        </w:rPr>
        <w:t>a) Cho vay theo chuỗi liên kết;</w:t>
      </w:r>
    </w:p>
    <w:p w14:paraId="3BE23B1D" w14:textId="77777777" w:rsidR="002C5576" w:rsidRPr="007E149B" w:rsidRDefault="002C5576" w:rsidP="00A254AD">
      <w:pPr>
        <w:spacing w:before="120" w:after="120"/>
        <w:ind w:firstLine="709"/>
        <w:jc w:val="both"/>
        <w:rPr>
          <w:sz w:val="28"/>
          <w:szCs w:val="28"/>
        </w:rPr>
      </w:pPr>
      <w:r w:rsidRPr="007E149B">
        <w:rPr>
          <w:sz w:val="28"/>
          <w:szCs w:val="28"/>
        </w:rPr>
        <w:lastRenderedPageBreak/>
        <w:t>b) Cho vay dựa trên phương án sản xuất, dòng tiền và dữ liệu sản xuất;</w:t>
      </w:r>
    </w:p>
    <w:p w14:paraId="710298FB" w14:textId="77777777" w:rsidR="002C5576" w:rsidRPr="007E149B" w:rsidRDefault="002C5576" w:rsidP="00A254AD">
      <w:pPr>
        <w:spacing w:before="120" w:after="120"/>
        <w:ind w:firstLine="709"/>
        <w:jc w:val="both"/>
        <w:rPr>
          <w:sz w:val="28"/>
          <w:szCs w:val="28"/>
        </w:rPr>
      </w:pPr>
      <w:r w:rsidRPr="007E149B">
        <w:rPr>
          <w:sz w:val="28"/>
          <w:szCs w:val="28"/>
        </w:rPr>
        <w:t>c) Áp dụng cơ chế bảo lãnh tín dụng;</w:t>
      </w:r>
    </w:p>
    <w:p w14:paraId="0BB3C009" w14:textId="77777777" w:rsidR="002C5576" w:rsidRPr="007E149B" w:rsidRDefault="002C5576" w:rsidP="00A254AD">
      <w:pPr>
        <w:spacing w:before="120" w:after="120"/>
        <w:ind w:firstLine="709"/>
        <w:jc w:val="both"/>
        <w:rPr>
          <w:sz w:val="28"/>
          <w:szCs w:val="28"/>
        </w:rPr>
      </w:pPr>
      <w:r w:rsidRPr="007E149B">
        <w:rPr>
          <w:sz w:val="28"/>
          <w:szCs w:val="28"/>
        </w:rPr>
        <w:t>d) Thiết kế sản phẩm tín dụng xanh và tín dụng công nghệ cao;</w:t>
      </w:r>
    </w:p>
    <w:p w14:paraId="09DACD80" w14:textId="77777777" w:rsidR="002C5576" w:rsidRPr="007E149B" w:rsidRDefault="002C5576" w:rsidP="00A254AD">
      <w:pPr>
        <w:spacing w:before="120" w:after="120"/>
        <w:ind w:firstLine="709"/>
        <w:jc w:val="both"/>
        <w:rPr>
          <w:sz w:val="28"/>
          <w:szCs w:val="28"/>
        </w:rPr>
      </w:pPr>
      <w:r w:rsidRPr="007E149B">
        <w:rPr>
          <w:sz w:val="28"/>
          <w:szCs w:val="28"/>
        </w:rPr>
        <w:t>đ) Cơ cấu thời hạn trả nợ phù hợp với chu kỳ sản xuất, thiên tai, dịch bệnh và rủi ro khách quan.</w:t>
      </w:r>
    </w:p>
    <w:p w14:paraId="2A0A4BC4" w14:textId="77777777" w:rsidR="002C5576" w:rsidRPr="007E149B" w:rsidRDefault="002C5576" w:rsidP="00A254AD">
      <w:pPr>
        <w:spacing w:before="120" w:after="120"/>
        <w:ind w:firstLine="709"/>
        <w:jc w:val="both"/>
        <w:rPr>
          <w:sz w:val="28"/>
          <w:szCs w:val="28"/>
          <w:lang w:val="vi-VN"/>
        </w:rPr>
      </w:pPr>
      <w:r w:rsidRPr="007E149B">
        <w:rPr>
          <w:sz w:val="28"/>
          <w:szCs w:val="28"/>
        </w:rPr>
        <w:t>5. Việc hỗ trợ lãi suất phải được kiểm soát theo từng khoản vay, chỉ thanh toán đối với vốn sử dụng đúng mục đích và không trùng với chương trình hỗ trợ lãi suất khác; ngân sách nhà nước không bù đắp nợ gốc, nợ xấu hoặc rủi ro thương mại và tổ chức tín dụng tự chịu trách nhiệm về quyết định cấp tín dụng.</w:t>
      </w:r>
    </w:p>
    <w:p w14:paraId="4282E9A6" w14:textId="3188B7D2" w:rsidR="002C5576" w:rsidRPr="007E149B" w:rsidRDefault="002C5576" w:rsidP="00A254AD">
      <w:pPr>
        <w:pStyle w:val="Article"/>
        <w:spacing w:before="120" w:after="120" w:line="240" w:lineRule="auto"/>
        <w:ind w:firstLine="709"/>
        <w:rPr>
          <w:rFonts w:cs="Times New Roman"/>
          <w:sz w:val="28"/>
          <w:szCs w:val="28"/>
        </w:rPr>
      </w:pPr>
      <w:r w:rsidRPr="007E149B">
        <w:rPr>
          <w:rFonts w:cs="Times New Roman"/>
          <w:sz w:val="28"/>
          <w:szCs w:val="28"/>
        </w:rPr>
        <w:tab/>
        <w:t xml:space="preserve">Điều 16. </w:t>
      </w:r>
      <w:r w:rsidR="00384DAD" w:rsidRPr="007E149B">
        <w:rPr>
          <w:rFonts w:cs="Times New Roman"/>
          <w:color w:val="000000"/>
          <w:sz w:val="28"/>
          <w:szCs w:val="28"/>
        </w:rPr>
        <w:t xml:space="preserve">Chính sách khuyến khích </w:t>
      </w:r>
      <w:r w:rsidRPr="007E149B">
        <w:rPr>
          <w:rFonts w:cs="Times New Roman"/>
          <w:sz w:val="28"/>
          <w:szCs w:val="28"/>
        </w:rPr>
        <w:t>lồng ghép hỗ trợ liên kết chuỗi, chứng nhận và phát triển thị trường</w:t>
      </w:r>
    </w:p>
    <w:p w14:paraId="334A6032" w14:textId="77777777" w:rsidR="002C5576" w:rsidRPr="007E149B" w:rsidRDefault="002C5576" w:rsidP="00A254AD">
      <w:pPr>
        <w:spacing w:before="120" w:after="120"/>
        <w:ind w:firstLine="709"/>
        <w:jc w:val="both"/>
        <w:rPr>
          <w:sz w:val="28"/>
          <w:szCs w:val="28"/>
        </w:rPr>
      </w:pPr>
      <w:r w:rsidRPr="007E149B">
        <w:rPr>
          <w:sz w:val="28"/>
          <w:szCs w:val="28"/>
        </w:rPr>
        <w:t>1. Nội dung được ưu tiên lồng ghép hỗ trợ gồm:</w:t>
      </w:r>
    </w:p>
    <w:p w14:paraId="47591E4D" w14:textId="77777777" w:rsidR="002C5576" w:rsidRPr="007E149B" w:rsidRDefault="002C5576" w:rsidP="00A254AD">
      <w:pPr>
        <w:spacing w:before="120" w:after="120"/>
        <w:ind w:firstLine="709"/>
        <w:jc w:val="both"/>
        <w:rPr>
          <w:sz w:val="28"/>
          <w:szCs w:val="28"/>
        </w:rPr>
      </w:pPr>
      <w:r w:rsidRPr="007E149B">
        <w:rPr>
          <w:sz w:val="28"/>
          <w:szCs w:val="28"/>
        </w:rPr>
        <w:t xml:space="preserve">a) </w:t>
      </w:r>
      <w:r w:rsidRPr="007E149B">
        <w:rPr>
          <w:sz w:val="28"/>
          <w:szCs w:val="28"/>
          <w:lang w:val="vi-VN"/>
        </w:rPr>
        <w:t>L</w:t>
      </w:r>
      <w:r w:rsidRPr="007E149B">
        <w:rPr>
          <w:sz w:val="28"/>
          <w:szCs w:val="28"/>
        </w:rPr>
        <w:t>iên kết theo</w:t>
      </w:r>
      <w:r w:rsidRPr="007E149B">
        <w:rPr>
          <w:sz w:val="28"/>
          <w:szCs w:val="28"/>
          <w:lang w:val="vi-VN"/>
        </w:rPr>
        <w:t xml:space="preserve"> chuỗi giá trị</w:t>
      </w:r>
      <w:r w:rsidRPr="007E149B">
        <w:rPr>
          <w:sz w:val="28"/>
          <w:szCs w:val="28"/>
        </w:rPr>
        <w:t>;</w:t>
      </w:r>
    </w:p>
    <w:p w14:paraId="40EC5C65" w14:textId="77777777" w:rsidR="002C5576" w:rsidRPr="007E149B" w:rsidRDefault="002C5576" w:rsidP="00A254AD">
      <w:pPr>
        <w:spacing w:before="120" w:after="120"/>
        <w:ind w:firstLine="709"/>
        <w:jc w:val="both"/>
        <w:rPr>
          <w:sz w:val="28"/>
          <w:szCs w:val="28"/>
        </w:rPr>
      </w:pPr>
      <w:r w:rsidRPr="007E149B">
        <w:rPr>
          <w:sz w:val="28"/>
          <w:szCs w:val="28"/>
          <w:lang w:val="vi-VN"/>
        </w:rPr>
        <w:t>b</w:t>
      </w:r>
      <w:r w:rsidRPr="007E149B">
        <w:rPr>
          <w:sz w:val="28"/>
          <w:szCs w:val="28"/>
        </w:rPr>
        <w:t>) Chứng nhận VietGAP, hữu cơ, an toàn dịch bệnh và các chứng nhận tương đương;</w:t>
      </w:r>
    </w:p>
    <w:p w14:paraId="46A16229" w14:textId="77777777" w:rsidR="002C5576" w:rsidRPr="007E149B" w:rsidRDefault="002C5576" w:rsidP="00A254AD">
      <w:pPr>
        <w:spacing w:before="120" w:after="120"/>
        <w:ind w:firstLine="709"/>
        <w:jc w:val="both"/>
        <w:rPr>
          <w:sz w:val="28"/>
          <w:szCs w:val="28"/>
        </w:rPr>
      </w:pPr>
      <w:r w:rsidRPr="007E149B">
        <w:rPr>
          <w:sz w:val="28"/>
          <w:szCs w:val="28"/>
          <w:lang w:val="vi-VN"/>
        </w:rPr>
        <w:t>c</w:t>
      </w:r>
      <w:r w:rsidRPr="007E149B">
        <w:rPr>
          <w:sz w:val="28"/>
          <w:szCs w:val="28"/>
        </w:rPr>
        <w:t>) Kiểm nghiệm, đánh giá chất lượng và an toàn thực phẩm;</w:t>
      </w:r>
    </w:p>
    <w:p w14:paraId="383FA612" w14:textId="77777777" w:rsidR="002C5576" w:rsidRPr="007E149B" w:rsidRDefault="002C5576" w:rsidP="00A254AD">
      <w:pPr>
        <w:spacing w:before="120" w:after="120"/>
        <w:ind w:firstLine="709"/>
        <w:jc w:val="both"/>
        <w:rPr>
          <w:sz w:val="28"/>
          <w:szCs w:val="28"/>
        </w:rPr>
      </w:pPr>
      <w:r w:rsidRPr="007E149B">
        <w:rPr>
          <w:sz w:val="28"/>
          <w:szCs w:val="28"/>
          <w:lang w:val="vi-VN"/>
        </w:rPr>
        <w:t>d</w:t>
      </w:r>
      <w:r w:rsidRPr="007E149B">
        <w:rPr>
          <w:sz w:val="28"/>
          <w:szCs w:val="28"/>
        </w:rPr>
        <w:t>) Xây dựng thương hiệu, nhãn hiệu và hệ thống truy xuất nguồn gốc;</w:t>
      </w:r>
    </w:p>
    <w:p w14:paraId="7CD2DEF2" w14:textId="77777777" w:rsidR="002C5576" w:rsidRPr="007E149B" w:rsidRDefault="002C5576" w:rsidP="00A254AD">
      <w:pPr>
        <w:spacing w:before="120" w:after="120"/>
        <w:ind w:firstLine="709"/>
        <w:jc w:val="both"/>
        <w:rPr>
          <w:sz w:val="28"/>
          <w:szCs w:val="28"/>
        </w:rPr>
      </w:pPr>
      <w:r w:rsidRPr="007E149B">
        <w:rPr>
          <w:sz w:val="28"/>
          <w:szCs w:val="28"/>
          <w:lang w:val="vi-VN"/>
        </w:rPr>
        <w:t>đ</w:t>
      </w:r>
      <w:r w:rsidRPr="007E149B">
        <w:rPr>
          <w:sz w:val="28"/>
          <w:szCs w:val="28"/>
        </w:rPr>
        <w:t>) Thương mại điện tử, xúc tiến thương mại và phát triển thị trường;</w:t>
      </w:r>
    </w:p>
    <w:p w14:paraId="40BFE506" w14:textId="77777777" w:rsidR="002C5576" w:rsidRPr="007E149B" w:rsidRDefault="002C5576" w:rsidP="00A254AD">
      <w:pPr>
        <w:spacing w:before="120" w:after="120"/>
        <w:ind w:firstLine="709"/>
        <w:jc w:val="both"/>
        <w:rPr>
          <w:sz w:val="28"/>
          <w:szCs w:val="28"/>
        </w:rPr>
      </w:pPr>
      <w:r w:rsidRPr="007E149B">
        <w:rPr>
          <w:sz w:val="28"/>
          <w:szCs w:val="28"/>
          <w:lang w:val="vi-VN"/>
        </w:rPr>
        <w:t>e</w:t>
      </w:r>
      <w:r w:rsidRPr="007E149B">
        <w:rPr>
          <w:sz w:val="28"/>
          <w:szCs w:val="28"/>
        </w:rPr>
        <w:t xml:space="preserve">) Trung tâm thu mua, sơ chế, bảo quản và </w:t>
      </w:r>
      <w:r w:rsidR="00476F05" w:rsidRPr="007E149B">
        <w:rPr>
          <w:sz w:val="28"/>
          <w:szCs w:val="28"/>
        </w:rPr>
        <w:t>dịch</w:t>
      </w:r>
      <w:r w:rsidR="00476F05" w:rsidRPr="007E149B">
        <w:rPr>
          <w:sz w:val="28"/>
          <w:szCs w:val="28"/>
          <w:lang w:val="vi-VN"/>
        </w:rPr>
        <w:t xml:space="preserve"> vụ </w:t>
      </w:r>
      <w:r w:rsidRPr="007E149B">
        <w:rPr>
          <w:sz w:val="28"/>
          <w:szCs w:val="28"/>
        </w:rPr>
        <w:t>logistics tại vùng nuôi.</w:t>
      </w:r>
    </w:p>
    <w:p w14:paraId="1CC1DB71" w14:textId="77777777" w:rsidR="002C5576" w:rsidRPr="007E149B" w:rsidRDefault="002C5576" w:rsidP="00A254AD">
      <w:pPr>
        <w:spacing w:before="120" w:after="120"/>
        <w:ind w:firstLine="709"/>
        <w:jc w:val="both"/>
        <w:rPr>
          <w:spacing w:val="-4"/>
          <w:sz w:val="28"/>
          <w:szCs w:val="28"/>
          <w:lang w:val="vi-VN"/>
        </w:rPr>
      </w:pPr>
      <w:r w:rsidRPr="007E149B">
        <w:rPr>
          <w:spacing w:val="-4"/>
          <w:sz w:val="28"/>
          <w:szCs w:val="28"/>
          <w:lang w:val="vi-VN"/>
        </w:rPr>
        <w:t>2. Việc hỗ trợ được thực hiện trong phạm vi chương trình, dự án và dự toán được cấp có thẩm quyền phê duyệt theo pháp luật về hợp tác, liên kết trong sản xuất và tiêu thụ sản phẩm nông nghiệp, chất lượng sản phẩm, sở hữu trí tuệ, xúc tiến thương mại, thương mại điện tử, logistics và pháp luật khác có liên quan; không làm phát sinh quyền hưởng hỗ trợ nếu chưa đáp ứng điều kiện của chương trình, dự án.</w:t>
      </w:r>
    </w:p>
    <w:p w14:paraId="540C43BC" w14:textId="77777777" w:rsidR="0022738C" w:rsidRPr="007E149B" w:rsidRDefault="00000000" w:rsidP="00A254AD">
      <w:pPr>
        <w:spacing w:before="120" w:after="120"/>
        <w:ind w:firstLine="709"/>
        <w:jc w:val="both"/>
        <w:rPr>
          <w:sz w:val="28"/>
          <w:szCs w:val="28"/>
          <w:lang w:val="vi-VN"/>
        </w:rPr>
      </w:pPr>
      <w:r w:rsidRPr="007E149B">
        <w:rPr>
          <w:sz w:val="28"/>
          <w:szCs w:val="28"/>
          <w:lang w:val="vi-VN"/>
        </w:rPr>
        <w:t>3. Cơ quan chủ trì chương trình, dự án xác định đầu mối thực hiện, nội dung, mức hỗ trợ, vốn đối ứng, chỉ tiêu đầu ra và trách nhiệm theo dõi sau hỗ trợ; bảo đảm không hỗ trợ trùng cho cùng một nội dung.</w:t>
      </w:r>
    </w:p>
    <w:p w14:paraId="758F5A49" w14:textId="51744FB9" w:rsidR="002C5576" w:rsidRPr="007E149B" w:rsidRDefault="002C5576" w:rsidP="00A254AD">
      <w:pPr>
        <w:keepNext/>
        <w:spacing w:before="120" w:after="120"/>
        <w:jc w:val="center"/>
        <w:rPr>
          <w:b/>
          <w:sz w:val="28"/>
          <w:szCs w:val="28"/>
        </w:rPr>
      </w:pPr>
      <w:r w:rsidRPr="007E149B">
        <w:rPr>
          <w:b/>
          <w:sz w:val="28"/>
          <w:szCs w:val="28"/>
        </w:rPr>
        <w:t>Mục 3</w:t>
      </w:r>
    </w:p>
    <w:p w14:paraId="0C102593" w14:textId="4109BA21" w:rsidR="007B7361" w:rsidRPr="007E149B" w:rsidRDefault="002C5576" w:rsidP="00A254AD">
      <w:pPr>
        <w:keepNext/>
        <w:spacing w:before="120" w:after="120"/>
        <w:jc w:val="center"/>
        <w:rPr>
          <w:b/>
          <w:sz w:val="28"/>
          <w:szCs w:val="28"/>
          <w:lang w:val="vi-VN"/>
        </w:rPr>
      </w:pPr>
      <w:r w:rsidRPr="007E149B">
        <w:rPr>
          <w:b/>
          <w:sz w:val="28"/>
          <w:szCs w:val="28"/>
        </w:rPr>
        <w:t xml:space="preserve">CHÍNH SÁCH PHÁT TRIỂN </w:t>
      </w:r>
      <w:r w:rsidR="00D115A0" w:rsidRPr="007E149B">
        <w:rPr>
          <w:b/>
          <w:sz w:val="28"/>
          <w:szCs w:val="28"/>
        </w:rPr>
        <w:t>NUÔI TRỒNG THỦY SẢN TRÊN BIỂN</w:t>
      </w:r>
    </w:p>
    <w:p w14:paraId="17FFB39B" w14:textId="77777777" w:rsidR="00A254AD" w:rsidRPr="007E149B" w:rsidRDefault="00A254AD" w:rsidP="00A254AD">
      <w:pPr>
        <w:pStyle w:val="Article"/>
        <w:spacing w:before="120" w:after="120" w:line="240" w:lineRule="auto"/>
        <w:ind w:firstLine="709"/>
        <w:rPr>
          <w:rFonts w:cs="Times New Roman"/>
          <w:spacing w:val="-6"/>
          <w:sz w:val="28"/>
          <w:szCs w:val="28"/>
          <w:lang w:val="vi-VN"/>
        </w:rPr>
      </w:pPr>
    </w:p>
    <w:p w14:paraId="0D427D95" w14:textId="2D36524A" w:rsidR="002C5576" w:rsidRPr="007E149B" w:rsidRDefault="002C5576" w:rsidP="00A254AD">
      <w:pPr>
        <w:pStyle w:val="Article"/>
        <w:spacing w:before="120" w:after="120" w:line="240" w:lineRule="auto"/>
        <w:ind w:firstLine="709"/>
        <w:rPr>
          <w:rFonts w:cs="Times New Roman"/>
          <w:spacing w:val="-6"/>
          <w:sz w:val="28"/>
          <w:szCs w:val="28"/>
        </w:rPr>
      </w:pPr>
      <w:r w:rsidRPr="007E149B">
        <w:rPr>
          <w:rFonts w:cs="Times New Roman"/>
          <w:spacing w:val="-6"/>
          <w:sz w:val="28"/>
          <w:szCs w:val="28"/>
        </w:rPr>
        <w:t xml:space="preserve">Điều 17. Hỗ trợ phát triển </w:t>
      </w:r>
      <w:r w:rsidR="00D115A0" w:rsidRPr="007E149B">
        <w:rPr>
          <w:rFonts w:cs="Times New Roman"/>
          <w:spacing w:val="-6"/>
          <w:sz w:val="28"/>
          <w:szCs w:val="28"/>
        </w:rPr>
        <w:t>nuôi trồng thủy sản trên biển</w:t>
      </w:r>
      <w:r w:rsidRPr="007E149B">
        <w:rPr>
          <w:rFonts w:cs="Times New Roman"/>
          <w:spacing w:val="-6"/>
          <w:sz w:val="28"/>
          <w:szCs w:val="28"/>
        </w:rPr>
        <w:t xml:space="preserve"> công nghiệp xa bờ</w:t>
      </w:r>
    </w:p>
    <w:p w14:paraId="4AD87540" w14:textId="27D7EC58" w:rsidR="002C5576" w:rsidRPr="007E149B" w:rsidRDefault="002C5576" w:rsidP="00A254AD">
      <w:pPr>
        <w:spacing w:before="120" w:after="120"/>
        <w:ind w:firstLine="709"/>
        <w:jc w:val="both"/>
        <w:rPr>
          <w:sz w:val="28"/>
          <w:szCs w:val="28"/>
        </w:rPr>
      </w:pPr>
      <w:r w:rsidRPr="007E149B">
        <w:rPr>
          <w:sz w:val="28"/>
          <w:szCs w:val="28"/>
        </w:rPr>
        <w:t>1. Chi phí hợp lệ được xem xét hỗ trợ tập trung vào quan trắc, môi trường, dữ liệu và truy xuất nguồn gốc, gồm:</w:t>
      </w:r>
    </w:p>
    <w:p w14:paraId="6D16F3F6" w14:textId="7B9C4528" w:rsidR="002C5576" w:rsidRPr="007E149B" w:rsidRDefault="002C5576" w:rsidP="00A254AD">
      <w:pPr>
        <w:spacing w:before="120" w:after="120"/>
        <w:ind w:firstLine="709"/>
        <w:jc w:val="both"/>
        <w:rPr>
          <w:sz w:val="28"/>
          <w:szCs w:val="28"/>
        </w:rPr>
      </w:pPr>
      <w:r w:rsidRPr="007E149B">
        <w:rPr>
          <w:sz w:val="28"/>
          <w:szCs w:val="28"/>
        </w:rPr>
        <w:t>a) Hệ thống neo, phao báo hiệu, cảnh báo an toàn và công trình bảo đảm an toàn vùng nuôi;</w:t>
      </w:r>
    </w:p>
    <w:p w14:paraId="249A0ACC" w14:textId="77777777" w:rsidR="002C5576" w:rsidRPr="007E149B" w:rsidRDefault="002C5576" w:rsidP="00A254AD">
      <w:pPr>
        <w:spacing w:before="120" w:after="120"/>
        <w:ind w:firstLine="709"/>
        <w:jc w:val="both"/>
        <w:rPr>
          <w:sz w:val="28"/>
          <w:szCs w:val="28"/>
        </w:rPr>
      </w:pPr>
      <w:r w:rsidRPr="007E149B">
        <w:rPr>
          <w:sz w:val="28"/>
          <w:szCs w:val="28"/>
        </w:rPr>
        <w:t>b) Hệ thống quan trắc, giám sát và cảnh báo tự động;</w:t>
      </w:r>
    </w:p>
    <w:p w14:paraId="449CF346" w14:textId="77777777" w:rsidR="002C5576" w:rsidRPr="007E149B" w:rsidRDefault="002C5576" w:rsidP="00A254AD">
      <w:pPr>
        <w:spacing w:before="120" w:after="120"/>
        <w:ind w:firstLine="709"/>
        <w:jc w:val="both"/>
        <w:rPr>
          <w:sz w:val="28"/>
          <w:szCs w:val="28"/>
        </w:rPr>
      </w:pPr>
      <w:r w:rsidRPr="007E149B">
        <w:rPr>
          <w:sz w:val="28"/>
          <w:szCs w:val="28"/>
        </w:rPr>
        <w:lastRenderedPageBreak/>
        <w:t>c) Hệ thống thu gom chất thải, bảo vệ môi trường, tái sử dụng phụ phẩm và ứng phó sự cố;</w:t>
      </w:r>
    </w:p>
    <w:p w14:paraId="542DA2FD" w14:textId="77777777" w:rsidR="002C5576" w:rsidRPr="007E149B" w:rsidRDefault="002C5576" w:rsidP="00A254AD">
      <w:pPr>
        <w:spacing w:before="120" w:after="120"/>
        <w:ind w:firstLine="709"/>
        <w:jc w:val="both"/>
        <w:rPr>
          <w:spacing w:val="-4"/>
          <w:sz w:val="28"/>
          <w:szCs w:val="28"/>
        </w:rPr>
      </w:pPr>
      <w:r w:rsidRPr="007E149B">
        <w:rPr>
          <w:spacing w:val="-4"/>
          <w:sz w:val="28"/>
          <w:szCs w:val="28"/>
        </w:rPr>
        <w:t>d) Hạ tầng dịch vụ, bảo quản, sơ chế và vận chuyển dùng chung tại vùng nuôi;</w:t>
      </w:r>
    </w:p>
    <w:p w14:paraId="75D2A696" w14:textId="77777777" w:rsidR="002C5576" w:rsidRPr="007E149B" w:rsidRDefault="002C5576" w:rsidP="00A254AD">
      <w:pPr>
        <w:spacing w:before="120" w:after="120"/>
        <w:ind w:firstLine="709"/>
        <w:jc w:val="both"/>
        <w:rPr>
          <w:sz w:val="28"/>
          <w:szCs w:val="28"/>
        </w:rPr>
      </w:pPr>
      <w:r w:rsidRPr="007E149B">
        <w:rPr>
          <w:sz w:val="28"/>
          <w:szCs w:val="28"/>
        </w:rPr>
        <w:t>đ) Hệ thống dữ liệu, chứng nhận và truy xuất nguồn gốc;</w:t>
      </w:r>
    </w:p>
    <w:p w14:paraId="2D4DD12A" w14:textId="35160C83" w:rsidR="002C5576" w:rsidRPr="007E149B" w:rsidRDefault="002C5576" w:rsidP="00A254AD">
      <w:pPr>
        <w:spacing w:before="120" w:after="120"/>
        <w:ind w:firstLine="709"/>
        <w:jc w:val="both"/>
        <w:rPr>
          <w:spacing w:val="-4"/>
          <w:sz w:val="28"/>
          <w:szCs w:val="28"/>
        </w:rPr>
      </w:pPr>
      <w:r w:rsidRPr="007E149B">
        <w:rPr>
          <w:spacing w:val="-4"/>
          <w:sz w:val="28"/>
          <w:szCs w:val="28"/>
        </w:rPr>
        <w:t>e) Công nghệ, thiết bị khác phục vụ an toàn công trình, an toàn sinh học và thích ứng với điều kiện sóng, gió.</w:t>
      </w:r>
    </w:p>
    <w:p w14:paraId="34E29DFE" w14:textId="77777777" w:rsidR="002C5576" w:rsidRPr="007E149B" w:rsidRDefault="002C5576" w:rsidP="00A254AD">
      <w:pPr>
        <w:spacing w:before="120" w:after="120"/>
        <w:ind w:firstLine="709"/>
        <w:jc w:val="both"/>
        <w:rPr>
          <w:sz w:val="28"/>
          <w:szCs w:val="28"/>
        </w:rPr>
      </w:pPr>
      <w:r w:rsidRPr="007E149B">
        <w:rPr>
          <w:sz w:val="28"/>
          <w:szCs w:val="28"/>
        </w:rPr>
        <w:t>2. Dự án được xem xét hỗ trợ phải có quyết định giao hoặc cho thuê khu vực biển hoặc giấy tờ hợp pháp về sử dụng khu vực biển; hồ sơ đầu tư được cấp có thẩm quyền phê duyệt; thiết kế đáp ứng yêu cầu chịu sóng, gió, an toàn công trình và người lao động; có phương án ứng phó thiên tai, sự cố môi trường, quan trắc, thu gom chất thải, bảo hiểm theo quy định và liên kết tiêu thụ sản phẩm.</w:t>
      </w:r>
    </w:p>
    <w:p w14:paraId="74D3D6B6" w14:textId="77777777" w:rsidR="002C5576" w:rsidRPr="007E149B" w:rsidRDefault="002C5576" w:rsidP="00A254AD">
      <w:pPr>
        <w:spacing w:before="120" w:after="120"/>
        <w:ind w:firstLine="709"/>
        <w:jc w:val="both"/>
        <w:rPr>
          <w:sz w:val="28"/>
          <w:szCs w:val="28"/>
        </w:rPr>
      </w:pPr>
      <w:r w:rsidRPr="007E149B">
        <w:rPr>
          <w:sz w:val="28"/>
          <w:szCs w:val="28"/>
        </w:rPr>
        <w:t>3. Ưu tiên xem xét hỗ trợ đối với dự án:</w:t>
      </w:r>
    </w:p>
    <w:p w14:paraId="7DE10238" w14:textId="77777777" w:rsidR="002C5576" w:rsidRPr="007E149B" w:rsidRDefault="002C5576" w:rsidP="00A254AD">
      <w:pPr>
        <w:spacing w:before="120" w:after="120"/>
        <w:ind w:firstLine="709"/>
        <w:jc w:val="both"/>
        <w:rPr>
          <w:sz w:val="28"/>
          <w:szCs w:val="28"/>
        </w:rPr>
      </w:pPr>
      <w:r w:rsidRPr="007E149B">
        <w:rPr>
          <w:sz w:val="28"/>
          <w:szCs w:val="28"/>
        </w:rPr>
        <w:t>a) Nuôi xa bờ;</w:t>
      </w:r>
    </w:p>
    <w:p w14:paraId="3C1F1328" w14:textId="77777777" w:rsidR="002C5576" w:rsidRPr="007E149B" w:rsidRDefault="002C5576" w:rsidP="00A254AD">
      <w:pPr>
        <w:spacing w:before="120" w:after="120"/>
        <w:ind w:firstLine="709"/>
        <w:jc w:val="both"/>
        <w:rPr>
          <w:sz w:val="28"/>
          <w:szCs w:val="28"/>
        </w:rPr>
      </w:pPr>
      <w:r w:rsidRPr="007E149B">
        <w:rPr>
          <w:sz w:val="28"/>
          <w:szCs w:val="28"/>
        </w:rPr>
        <w:t>b) Ứng dụng công nghệ cao, tự động hóa;</w:t>
      </w:r>
    </w:p>
    <w:p w14:paraId="0F2EC644" w14:textId="77777777" w:rsidR="002C5576" w:rsidRPr="007E149B" w:rsidRDefault="002C5576" w:rsidP="00A254AD">
      <w:pPr>
        <w:spacing w:before="120" w:after="120"/>
        <w:ind w:firstLine="709"/>
        <w:jc w:val="both"/>
        <w:rPr>
          <w:sz w:val="28"/>
          <w:szCs w:val="28"/>
        </w:rPr>
      </w:pPr>
      <w:r w:rsidRPr="007E149B">
        <w:rPr>
          <w:sz w:val="28"/>
          <w:szCs w:val="28"/>
        </w:rPr>
        <w:t>c) Nuôi kết hợp;</w:t>
      </w:r>
    </w:p>
    <w:p w14:paraId="5DEFEF91" w14:textId="77777777" w:rsidR="00B44978" w:rsidRPr="007E149B" w:rsidRDefault="000D2C9C" w:rsidP="00A254AD">
      <w:pPr>
        <w:spacing w:before="120" w:after="120"/>
        <w:ind w:firstLine="709"/>
        <w:jc w:val="both"/>
        <w:rPr>
          <w:sz w:val="28"/>
          <w:szCs w:val="28"/>
          <w:lang w:val="vi-VN"/>
        </w:rPr>
      </w:pPr>
      <w:r w:rsidRPr="007E149B">
        <w:rPr>
          <w:sz w:val="28"/>
          <w:szCs w:val="28"/>
          <w:lang w:val="vi-VN"/>
        </w:rPr>
        <w:t>d</w:t>
      </w:r>
      <w:r w:rsidR="002C5576" w:rsidRPr="007E149B">
        <w:rPr>
          <w:sz w:val="28"/>
          <w:szCs w:val="28"/>
        </w:rPr>
        <w:t>) Có liên kết</w:t>
      </w:r>
      <w:r w:rsidR="002C5576" w:rsidRPr="007E149B">
        <w:rPr>
          <w:sz w:val="28"/>
          <w:szCs w:val="28"/>
          <w:lang w:val="vi-VN"/>
        </w:rPr>
        <w:t xml:space="preserve"> theo chuỗi giá trị</w:t>
      </w:r>
      <w:r w:rsidR="002C5576" w:rsidRPr="007E149B">
        <w:rPr>
          <w:sz w:val="28"/>
          <w:szCs w:val="28"/>
        </w:rPr>
        <w:t>.</w:t>
      </w:r>
    </w:p>
    <w:p w14:paraId="54910E7B" w14:textId="737801F4" w:rsidR="00B44978" w:rsidRPr="007E149B" w:rsidRDefault="002C5576" w:rsidP="00A254AD">
      <w:pPr>
        <w:spacing w:before="120" w:after="120"/>
        <w:ind w:firstLine="709"/>
        <w:jc w:val="both"/>
        <w:rPr>
          <w:sz w:val="28"/>
          <w:szCs w:val="28"/>
          <w:lang w:val="vi-VN"/>
        </w:rPr>
      </w:pPr>
      <w:r w:rsidRPr="007E149B">
        <w:rPr>
          <w:sz w:val="28"/>
          <w:szCs w:val="28"/>
          <w:lang w:val="vi-VN"/>
        </w:rPr>
        <w:t xml:space="preserve">4. </w:t>
      </w:r>
      <w:r w:rsidR="00B44978" w:rsidRPr="007E149B">
        <w:rPr>
          <w:sz w:val="28"/>
          <w:szCs w:val="28"/>
          <w:lang w:val="vi-VN"/>
        </w:rPr>
        <w:t>Dự án đáp ứng điều kiện tại khoản 2 Điều này và thuộc một trong các nhóm quy mô sau đây được xem xét hỗ trợ:</w:t>
      </w:r>
    </w:p>
    <w:p w14:paraId="0C000E7B" w14:textId="6ECF296D" w:rsidR="00B44978" w:rsidRPr="007E149B" w:rsidRDefault="00B44978" w:rsidP="00A254AD">
      <w:pPr>
        <w:spacing w:before="120" w:after="120"/>
        <w:ind w:firstLine="709"/>
        <w:jc w:val="both"/>
        <w:rPr>
          <w:sz w:val="28"/>
          <w:szCs w:val="28"/>
          <w:lang w:val="vi-VN"/>
        </w:rPr>
      </w:pPr>
      <w:r w:rsidRPr="007E149B">
        <w:rPr>
          <w:sz w:val="28"/>
          <w:szCs w:val="28"/>
          <w:lang w:val="vi-VN"/>
        </w:rPr>
        <w:t>a) Đối với dự án nuôi trồng rong biển, nhuyễn thể tổng diện tích tối thiểu 10,0 ha;</w:t>
      </w:r>
    </w:p>
    <w:p w14:paraId="2B3E854D" w14:textId="77777777" w:rsidR="00B44978" w:rsidRPr="007E149B" w:rsidRDefault="00B44978" w:rsidP="00A254AD">
      <w:pPr>
        <w:spacing w:before="120" w:after="120"/>
        <w:ind w:firstLine="709"/>
        <w:jc w:val="both"/>
        <w:rPr>
          <w:sz w:val="28"/>
          <w:szCs w:val="28"/>
          <w:lang w:val="vi-VN"/>
        </w:rPr>
      </w:pPr>
      <w:r w:rsidRPr="007E149B">
        <w:rPr>
          <w:sz w:val="28"/>
          <w:szCs w:val="28"/>
          <w:lang w:val="vi-VN"/>
        </w:rPr>
        <w:t>b) Đối với nuôi lồng trên biển không bao gồm các đối tượng quy định tại điểm a khoản 4 Điều này, tổng dung tích nuôi tối thiểu 10.000 m</w:t>
      </w:r>
      <w:r w:rsidRPr="007E149B">
        <w:rPr>
          <w:sz w:val="28"/>
          <w:szCs w:val="28"/>
          <w:vertAlign w:val="superscript"/>
          <w:lang w:val="vi-VN"/>
        </w:rPr>
        <w:t>3</w:t>
      </w:r>
      <w:r w:rsidRPr="007E149B">
        <w:rPr>
          <w:sz w:val="28"/>
          <w:szCs w:val="28"/>
          <w:lang w:val="vi-VN"/>
        </w:rPr>
        <w:t>.</w:t>
      </w:r>
    </w:p>
    <w:p w14:paraId="7A51FDCA" w14:textId="2432768B" w:rsidR="00B44978" w:rsidRPr="007E149B" w:rsidRDefault="00B44978" w:rsidP="00A254AD">
      <w:pPr>
        <w:spacing w:before="120" w:after="120"/>
        <w:ind w:firstLine="709"/>
        <w:jc w:val="both"/>
        <w:rPr>
          <w:sz w:val="28"/>
          <w:szCs w:val="28"/>
          <w:lang w:val="vi-VN"/>
        </w:rPr>
      </w:pPr>
      <w:r w:rsidRPr="007E149B">
        <w:rPr>
          <w:sz w:val="28"/>
          <w:szCs w:val="28"/>
          <w:lang w:val="vi-VN"/>
        </w:rPr>
        <w:t xml:space="preserve">5. Dự án </w:t>
      </w:r>
      <w:r w:rsidRPr="007E149B">
        <w:rPr>
          <w:sz w:val="28"/>
          <w:szCs w:val="28"/>
        </w:rPr>
        <w:t>quy định tại</w:t>
      </w:r>
      <w:r w:rsidRPr="007E149B">
        <w:rPr>
          <w:sz w:val="28"/>
          <w:szCs w:val="28"/>
          <w:lang w:val="vi-VN"/>
        </w:rPr>
        <w:t xml:space="preserve"> a</w:t>
      </w:r>
      <w:r w:rsidRPr="007E149B">
        <w:rPr>
          <w:sz w:val="28"/>
          <w:szCs w:val="28"/>
        </w:rPr>
        <w:t xml:space="preserve"> khoản 4 Điều này được hỗ trợ tối đa 10% chi phí hợp lệ nhưng không quá </w:t>
      </w:r>
      <w:r w:rsidRPr="007E149B">
        <w:rPr>
          <w:sz w:val="28"/>
          <w:szCs w:val="28"/>
          <w:lang w:val="vi-VN"/>
        </w:rPr>
        <w:t>5</w:t>
      </w:r>
      <w:r w:rsidRPr="007E149B">
        <w:rPr>
          <w:sz w:val="28"/>
          <w:szCs w:val="28"/>
        </w:rPr>
        <w:t>,0 tỷ đồng đối với mỗi dự án đầu tư được cấp có thẩm quyền phê duyệt.</w:t>
      </w:r>
    </w:p>
    <w:p w14:paraId="73528968" w14:textId="362AED9D" w:rsidR="00B44978" w:rsidRPr="007E149B" w:rsidRDefault="00B44978" w:rsidP="00A254AD">
      <w:pPr>
        <w:spacing w:before="120" w:after="120"/>
        <w:ind w:firstLine="709"/>
        <w:jc w:val="both"/>
        <w:rPr>
          <w:sz w:val="28"/>
          <w:szCs w:val="28"/>
          <w:lang w:val="vi-VN"/>
        </w:rPr>
      </w:pPr>
      <w:r w:rsidRPr="007E149B">
        <w:rPr>
          <w:sz w:val="28"/>
          <w:szCs w:val="28"/>
          <w:lang w:val="vi-VN"/>
        </w:rPr>
        <w:t>6</w:t>
      </w:r>
      <w:r w:rsidRPr="007E149B">
        <w:rPr>
          <w:sz w:val="28"/>
          <w:szCs w:val="28"/>
        </w:rPr>
        <w:t>. Dự án quy định tại</w:t>
      </w:r>
      <w:r w:rsidRPr="007E149B">
        <w:rPr>
          <w:sz w:val="28"/>
          <w:szCs w:val="28"/>
          <w:lang w:val="vi-VN"/>
        </w:rPr>
        <w:t xml:space="preserve"> b</w:t>
      </w:r>
      <w:r w:rsidRPr="007E149B">
        <w:rPr>
          <w:sz w:val="28"/>
          <w:szCs w:val="28"/>
        </w:rPr>
        <w:t xml:space="preserve"> khoản 4 Điều này được hỗ trợ tối đa 10% chi phí hợp lệ nhưng không quá 1</w:t>
      </w:r>
      <w:r w:rsidRPr="007E149B">
        <w:rPr>
          <w:sz w:val="28"/>
          <w:szCs w:val="28"/>
          <w:lang w:val="vi-VN"/>
        </w:rPr>
        <w:t>5</w:t>
      </w:r>
      <w:r w:rsidRPr="007E149B">
        <w:rPr>
          <w:sz w:val="28"/>
          <w:szCs w:val="28"/>
        </w:rPr>
        <w:t>,0 tỷ đồng đối với mỗi dự án đầu tư được cấp có thẩm quyền phê duyệt.</w:t>
      </w:r>
    </w:p>
    <w:p w14:paraId="7EB0F6BB" w14:textId="7356B96F" w:rsidR="0022738C" w:rsidRPr="007E149B" w:rsidRDefault="00F6062B" w:rsidP="00A254AD">
      <w:pPr>
        <w:spacing w:before="120" w:after="120"/>
        <w:ind w:firstLine="709"/>
        <w:jc w:val="both"/>
        <w:rPr>
          <w:sz w:val="28"/>
          <w:szCs w:val="28"/>
          <w:lang w:val="vi-VN"/>
        </w:rPr>
      </w:pPr>
      <w:r w:rsidRPr="007E149B">
        <w:rPr>
          <w:sz w:val="28"/>
          <w:szCs w:val="28"/>
          <w:lang w:val="vi-VN"/>
        </w:rPr>
        <w:t>7. Khi xác định mức hỗ trợ phải cộng gộp các hạng mục có cùng mục tiêu, địa điểm và chủ đầu tư; không tính vào chi phí hợp lệ lồng nuôi, con giống, thức ăn, tàu, phương tiện và tài sản sản xuất riêng trực tiếp tạo doanh thu, trừ trường hợp pháp luật hoặc chương trình chuyên ngành có quy định khác. Chủ đầu tư phải bảo đảm phần vốn đối ứng.</w:t>
      </w:r>
    </w:p>
    <w:p w14:paraId="65F65632" w14:textId="63A82462" w:rsidR="0022738C" w:rsidRPr="007E149B" w:rsidRDefault="00F6062B" w:rsidP="00A254AD">
      <w:pPr>
        <w:spacing w:before="120" w:after="120"/>
        <w:ind w:firstLine="709"/>
        <w:jc w:val="both"/>
        <w:rPr>
          <w:sz w:val="28"/>
          <w:szCs w:val="28"/>
          <w:lang w:val="vi-VN"/>
        </w:rPr>
      </w:pPr>
      <w:r w:rsidRPr="007E149B">
        <w:rPr>
          <w:sz w:val="28"/>
          <w:szCs w:val="28"/>
          <w:lang w:val="vi-VN"/>
        </w:rPr>
        <w:t>8. Chủ đầu tư phải duy trì hoạt động và không chuyển nhượng tài sản được hỗ trợ trong thời gian ít nhất 05 năm kể từ ngày nghiệm thu, trừ trường hợp bất khả kháng hoặc được cơ quan có thẩm quyền chấp thuận; chịu sự kiểm tra sau hỗ trợ và hoàn trả kinh phí khi sử dụng sai mục đích.</w:t>
      </w:r>
    </w:p>
    <w:p w14:paraId="3655BC84" w14:textId="77777777" w:rsidR="002C5576" w:rsidRPr="007E149B" w:rsidRDefault="002C5576" w:rsidP="00A254AD">
      <w:pPr>
        <w:spacing w:before="120" w:after="120"/>
        <w:ind w:firstLine="709"/>
        <w:jc w:val="both"/>
        <w:rPr>
          <w:b/>
          <w:bCs/>
          <w:sz w:val="28"/>
          <w:szCs w:val="28"/>
        </w:rPr>
      </w:pPr>
      <w:r w:rsidRPr="007E149B">
        <w:rPr>
          <w:b/>
          <w:bCs/>
          <w:sz w:val="28"/>
          <w:szCs w:val="28"/>
        </w:rPr>
        <w:t>Điều 18. Hỗ trợ chuyển đổi vật liệu lồng bè nuôi trồng thủy sản</w:t>
      </w:r>
    </w:p>
    <w:p w14:paraId="122DF391" w14:textId="73ECF2E9" w:rsidR="002C5576" w:rsidRPr="007E149B" w:rsidRDefault="002C5576" w:rsidP="00A254AD">
      <w:pPr>
        <w:spacing w:before="120" w:after="120"/>
        <w:ind w:firstLine="709"/>
        <w:jc w:val="both"/>
        <w:rPr>
          <w:spacing w:val="-6"/>
          <w:sz w:val="28"/>
          <w:szCs w:val="28"/>
        </w:rPr>
      </w:pPr>
      <w:r w:rsidRPr="007E149B">
        <w:rPr>
          <w:spacing w:val="-6"/>
          <w:sz w:val="28"/>
          <w:szCs w:val="28"/>
        </w:rPr>
        <w:lastRenderedPageBreak/>
        <w:t xml:space="preserve">1. Nhà nước hỗ trợ tổ chức, cá nhân chuyển đổi lồng bè sử dụng vật liệu thuộc danh mục phải loại bỏ hoặc không đáp ứng quy chuẩn, tiêu chuẩn kỹ thuật, không bảo đảm an toàn, độ bền hoặc có nguy cơ gây ô nhiễm sang vật liệu đáp ứng quy chuẩn, tiêu chuẩn kỹ thuật được công bố. </w:t>
      </w:r>
    </w:p>
    <w:p w14:paraId="07E5AC77" w14:textId="77777777" w:rsidR="002C5576" w:rsidRPr="007E149B" w:rsidRDefault="002C5576" w:rsidP="00A254AD">
      <w:pPr>
        <w:spacing w:before="120" w:after="120"/>
        <w:ind w:firstLine="709"/>
        <w:jc w:val="both"/>
        <w:rPr>
          <w:sz w:val="28"/>
          <w:szCs w:val="28"/>
        </w:rPr>
      </w:pPr>
      <w:r w:rsidRPr="007E149B">
        <w:rPr>
          <w:sz w:val="28"/>
          <w:szCs w:val="28"/>
        </w:rPr>
        <w:t>2. Nội dung hỗ trợ gồm:</w:t>
      </w:r>
    </w:p>
    <w:p w14:paraId="1115F9D8" w14:textId="77777777" w:rsidR="002C5576" w:rsidRPr="007E149B" w:rsidRDefault="002C5576" w:rsidP="00A254AD">
      <w:pPr>
        <w:spacing w:before="120" w:after="120"/>
        <w:ind w:firstLine="709"/>
        <w:jc w:val="both"/>
        <w:rPr>
          <w:sz w:val="28"/>
          <w:szCs w:val="28"/>
        </w:rPr>
      </w:pPr>
      <w:r w:rsidRPr="007E149B">
        <w:rPr>
          <w:sz w:val="28"/>
          <w:szCs w:val="28"/>
        </w:rPr>
        <w:t>a) Vật liệu lồng bè, phao, hệ thống neo;</w:t>
      </w:r>
    </w:p>
    <w:p w14:paraId="131E982E" w14:textId="77777777" w:rsidR="002C5576" w:rsidRPr="007E149B" w:rsidRDefault="002C5576" w:rsidP="00A254AD">
      <w:pPr>
        <w:spacing w:before="120" w:after="120"/>
        <w:ind w:firstLine="709"/>
        <w:jc w:val="both"/>
        <w:rPr>
          <w:sz w:val="28"/>
          <w:szCs w:val="28"/>
        </w:rPr>
      </w:pPr>
      <w:r w:rsidRPr="007E149B">
        <w:rPr>
          <w:sz w:val="28"/>
          <w:szCs w:val="28"/>
        </w:rPr>
        <w:t>b) Chi phí thiết kế, lắp đặt, kiểm định;</w:t>
      </w:r>
    </w:p>
    <w:p w14:paraId="17C0E5D8" w14:textId="252162D6" w:rsidR="002C5576" w:rsidRPr="007E149B" w:rsidRDefault="002C5576" w:rsidP="00A254AD">
      <w:pPr>
        <w:spacing w:before="120" w:after="120"/>
        <w:ind w:firstLine="709"/>
        <w:jc w:val="both"/>
        <w:rPr>
          <w:sz w:val="28"/>
          <w:szCs w:val="28"/>
          <w:lang w:val="vi-VN"/>
        </w:rPr>
      </w:pPr>
      <w:r w:rsidRPr="007E149B">
        <w:rPr>
          <w:sz w:val="28"/>
          <w:szCs w:val="28"/>
        </w:rPr>
        <w:t xml:space="preserve">c) </w:t>
      </w:r>
      <w:r w:rsidR="00F6062B" w:rsidRPr="007E149B">
        <w:rPr>
          <w:sz w:val="28"/>
          <w:szCs w:val="28"/>
        </w:rPr>
        <w:t>Thu gom, vận chuyển và xử lý vật liệu cũ</w:t>
      </w:r>
      <w:r w:rsidR="00BC737E" w:rsidRPr="007E149B">
        <w:rPr>
          <w:sz w:val="28"/>
          <w:szCs w:val="28"/>
          <w:lang w:val="vi-VN"/>
        </w:rPr>
        <w:t xml:space="preserve"> </w:t>
      </w:r>
      <w:r w:rsidR="00F6062B" w:rsidRPr="007E149B">
        <w:rPr>
          <w:sz w:val="28"/>
          <w:szCs w:val="28"/>
        </w:rPr>
        <w:t>theo</w:t>
      </w:r>
      <w:r w:rsidR="00F6062B" w:rsidRPr="007E149B">
        <w:rPr>
          <w:sz w:val="28"/>
          <w:szCs w:val="28"/>
          <w:lang w:val="vi-VN"/>
        </w:rPr>
        <w:t xml:space="preserve"> quy định của pháp luật về </w:t>
      </w:r>
      <w:r w:rsidR="00F6062B" w:rsidRPr="007E149B">
        <w:rPr>
          <w:sz w:val="28"/>
          <w:szCs w:val="28"/>
        </w:rPr>
        <w:t>môi trường</w:t>
      </w:r>
      <w:r w:rsidR="00BC737E" w:rsidRPr="007E149B">
        <w:rPr>
          <w:sz w:val="28"/>
          <w:szCs w:val="28"/>
          <w:lang w:val="vi-VN"/>
        </w:rPr>
        <w:t>.</w:t>
      </w:r>
    </w:p>
    <w:p w14:paraId="5E3E4DBC" w14:textId="77777777" w:rsidR="002C5576" w:rsidRPr="007E149B" w:rsidRDefault="002C5576" w:rsidP="00A254AD">
      <w:pPr>
        <w:spacing w:before="120" w:after="120"/>
        <w:ind w:firstLine="709"/>
        <w:jc w:val="both"/>
        <w:rPr>
          <w:sz w:val="28"/>
          <w:szCs w:val="28"/>
        </w:rPr>
      </w:pPr>
      <w:r w:rsidRPr="007E149B">
        <w:rPr>
          <w:sz w:val="28"/>
          <w:szCs w:val="28"/>
        </w:rPr>
        <w:t>d) Đào tạo vận hành, bảo dưỡng và an toàn.</w:t>
      </w:r>
    </w:p>
    <w:p w14:paraId="1738FCF7" w14:textId="77777777" w:rsidR="002C5576" w:rsidRPr="007E149B" w:rsidRDefault="002C5576" w:rsidP="00A254AD">
      <w:pPr>
        <w:spacing w:before="120" w:after="120"/>
        <w:ind w:firstLine="709"/>
        <w:jc w:val="both"/>
        <w:rPr>
          <w:sz w:val="28"/>
          <w:szCs w:val="28"/>
        </w:rPr>
      </w:pPr>
      <w:r w:rsidRPr="007E149B">
        <w:rPr>
          <w:sz w:val="28"/>
          <w:szCs w:val="28"/>
        </w:rPr>
        <w:t>3. Hợp tác xã, tổ hợp tác, hộ gia đình, cá nhân được hỗ trợ tối đa 50% chi phí hợp lệ nhưng không quá 1,0 tỷ đồng đối với mỗi dự án được cấp có thẩm quyền phê duyệt và phải bảo đảm phần vốn đối ứng.</w:t>
      </w:r>
    </w:p>
    <w:p w14:paraId="3214B787" w14:textId="2FCBDE6E" w:rsidR="0022738C" w:rsidRPr="007E149B" w:rsidRDefault="00BC737E" w:rsidP="00A254AD">
      <w:pPr>
        <w:spacing w:before="120" w:after="120"/>
        <w:ind w:firstLine="709"/>
        <w:jc w:val="both"/>
        <w:rPr>
          <w:sz w:val="28"/>
          <w:szCs w:val="28"/>
          <w:lang w:val="vi-VN"/>
        </w:rPr>
      </w:pPr>
      <w:r w:rsidRPr="007E149B">
        <w:rPr>
          <w:sz w:val="28"/>
          <w:szCs w:val="28"/>
          <w:lang w:val="vi-VN"/>
        </w:rPr>
        <w:t>4</w:t>
      </w:r>
      <w:r w:rsidRPr="007E149B">
        <w:rPr>
          <w:sz w:val="28"/>
          <w:szCs w:val="28"/>
        </w:rPr>
        <w:t>. Không hỗ trợ đối với nội dung, tài sản, hạng mục đã được đầu tư bằng ngân sách nhà nước hoặc đã được hỗ trợ từ chương trình, dự án, chính sách khác.</w:t>
      </w:r>
    </w:p>
    <w:p w14:paraId="5FD17967" w14:textId="782CDE63" w:rsidR="0022738C" w:rsidRPr="007E149B" w:rsidRDefault="00BC737E" w:rsidP="00A254AD">
      <w:pPr>
        <w:spacing w:before="120" w:after="120"/>
        <w:ind w:firstLine="709"/>
        <w:jc w:val="both"/>
        <w:rPr>
          <w:sz w:val="28"/>
          <w:szCs w:val="28"/>
          <w:lang w:val="vi-VN"/>
        </w:rPr>
      </w:pPr>
      <w:r w:rsidRPr="007E149B">
        <w:rPr>
          <w:sz w:val="28"/>
          <w:szCs w:val="28"/>
          <w:lang w:val="vi-VN"/>
        </w:rPr>
        <w:t>5</w:t>
      </w:r>
      <w:r w:rsidRPr="007E149B">
        <w:rPr>
          <w:sz w:val="28"/>
          <w:szCs w:val="28"/>
        </w:rPr>
        <w:t>. Hồ sơ nghiệm thu phải có kiểm tra tại hiện trường, chứng từ thu gom, vận chuyển, xử lý vật liệu cũ và cập nhật dữ liệu lồng bè. Cơ quan phê duyệt thực hiện kiểm tra sau hỗ trợ, thu hồi kinh phí đối với hạng mục sử dụng sai mục đích hoặc vật liệu cũ được đưa trở lại vùng nuôi.</w:t>
      </w:r>
    </w:p>
    <w:p w14:paraId="1F76441D" w14:textId="32A71449" w:rsidR="007B7361" w:rsidRPr="007E149B" w:rsidRDefault="00BC737E" w:rsidP="00A254AD">
      <w:pPr>
        <w:spacing w:before="120" w:after="120"/>
        <w:ind w:firstLine="709"/>
        <w:jc w:val="both"/>
        <w:rPr>
          <w:sz w:val="28"/>
          <w:szCs w:val="28"/>
          <w:lang w:val="vi-VN"/>
        </w:rPr>
      </w:pPr>
      <w:r w:rsidRPr="007E149B">
        <w:rPr>
          <w:sz w:val="28"/>
          <w:szCs w:val="28"/>
          <w:lang w:val="vi-VN"/>
        </w:rPr>
        <w:t>6</w:t>
      </w:r>
      <w:r w:rsidRPr="007E149B">
        <w:rPr>
          <w:sz w:val="28"/>
          <w:szCs w:val="28"/>
        </w:rPr>
        <w:t>. Ủy ban nhân dân cấp tỉnh ban hành lộ trình chuyển đổi theo khu vực nuôi trong khung tiêu chí, danh mục và thời hạn do Bộ Nông nghiệp và Môi trường hướng dẫn.</w:t>
      </w:r>
    </w:p>
    <w:p w14:paraId="74550931" w14:textId="77777777" w:rsidR="00102DFE" w:rsidRPr="007E149B" w:rsidRDefault="000C0AB9" w:rsidP="00A254AD">
      <w:pPr>
        <w:keepNext/>
        <w:spacing w:before="120" w:after="120"/>
        <w:jc w:val="center"/>
        <w:rPr>
          <w:b/>
          <w:sz w:val="28"/>
          <w:szCs w:val="28"/>
        </w:rPr>
      </w:pPr>
      <w:r w:rsidRPr="007E149B">
        <w:rPr>
          <w:b/>
          <w:sz w:val="28"/>
          <w:szCs w:val="28"/>
        </w:rPr>
        <w:t xml:space="preserve">Mục </w:t>
      </w:r>
      <w:r w:rsidR="00FF4C0A" w:rsidRPr="007E149B">
        <w:rPr>
          <w:b/>
          <w:sz w:val="28"/>
          <w:szCs w:val="28"/>
        </w:rPr>
        <w:t>4</w:t>
      </w:r>
    </w:p>
    <w:p w14:paraId="1792EE9A" w14:textId="69D58434" w:rsidR="00DE34DF" w:rsidRPr="007E149B" w:rsidRDefault="000C0AB9" w:rsidP="00A254AD">
      <w:pPr>
        <w:keepNext/>
        <w:spacing w:before="120" w:after="120"/>
        <w:jc w:val="center"/>
        <w:rPr>
          <w:b/>
          <w:spacing w:val="-4"/>
          <w:sz w:val="28"/>
          <w:szCs w:val="28"/>
          <w:lang w:val="vi-VN"/>
        </w:rPr>
      </w:pPr>
      <w:r w:rsidRPr="007E149B">
        <w:rPr>
          <w:b/>
          <w:spacing w:val="-4"/>
          <w:sz w:val="28"/>
          <w:szCs w:val="28"/>
        </w:rPr>
        <w:t>CHÍNH SÁCH PHÁT TRIỂN GIỐNG THỦY SẢN, THỨC ĂN THỦY SẢN</w:t>
      </w:r>
    </w:p>
    <w:p w14:paraId="736DB185" w14:textId="5916AC98" w:rsidR="00BC65B1" w:rsidRPr="007E149B" w:rsidRDefault="00BC65B1" w:rsidP="00A254AD">
      <w:pPr>
        <w:spacing w:before="120" w:after="120"/>
        <w:ind w:firstLine="709"/>
        <w:jc w:val="both"/>
        <w:rPr>
          <w:b/>
          <w:bCs/>
          <w:sz w:val="28"/>
          <w:szCs w:val="28"/>
          <w:lang w:val="vi-VN"/>
        </w:rPr>
      </w:pPr>
      <w:r w:rsidRPr="007E149B">
        <w:rPr>
          <w:b/>
          <w:bCs/>
          <w:sz w:val="28"/>
          <w:szCs w:val="28"/>
        </w:rPr>
        <w:t>Điều 19. Hỗ trợ phát triển giống thủy sản</w:t>
      </w:r>
    </w:p>
    <w:p w14:paraId="52403FCA" w14:textId="77777777" w:rsidR="00BC65B1" w:rsidRPr="007E149B" w:rsidRDefault="00BC65B1" w:rsidP="00A254AD">
      <w:pPr>
        <w:spacing w:before="120" w:after="120"/>
        <w:ind w:firstLine="709"/>
        <w:jc w:val="both"/>
        <w:rPr>
          <w:sz w:val="28"/>
          <w:szCs w:val="28"/>
        </w:rPr>
      </w:pPr>
      <w:bookmarkStart w:id="0" w:name="_heading=h.bn8wz6n2t77x" w:colFirst="0" w:colLast="0"/>
      <w:bookmarkEnd w:id="0"/>
      <w:r w:rsidRPr="007E149B">
        <w:rPr>
          <w:sz w:val="28"/>
          <w:szCs w:val="28"/>
        </w:rPr>
        <w:t xml:space="preserve">1. Đối tượng được hỗ trợ: </w:t>
      </w:r>
      <w:r w:rsidR="00183B77" w:rsidRPr="007E149B">
        <w:rPr>
          <w:sz w:val="28"/>
          <w:szCs w:val="28"/>
          <w:lang w:val="vi-VN"/>
        </w:rPr>
        <w:t>t</w:t>
      </w:r>
      <w:r w:rsidRPr="007E149B">
        <w:rPr>
          <w:sz w:val="28"/>
          <w:szCs w:val="28"/>
        </w:rPr>
        <w:t xml:space="preserve">ổ chức, cá nhân </w:t>
      </w:r>
      <w:r w:rsidR="00BC2164" w:rsidRPr="007E149B">
        <w:rPr>
          <w:sz w:val="28"/>
          <w:szCs w:val="28"/>
        </w:rPr>
        <w:t>thực</w:t>
      </w:r>
      <w:r w:rsidR="00BC2164" w:rsidRPr="007E149B">
        <w:rPr>
          <w:sz w:val="28"/>
          <w:szCs w:val="28"/>
          <w:lang w:val="vi-VN"/>
        </w:rPr>
        <w:t xml:space="preserve"> hiện</w:t>
      </w:r>
      <w:r w:rsidRPr="007E149B">
        <w:rPr>
          <w:sz w:val="28"/>
          <w:szCs w:val="28"/>
        </w:rPr>
        <w:t xml:space="preserve"> dự án sản xuất giống</w:t>
      </w:r>
      <w:r w:rsidR="00183B77" w:rsidRPr="007E149B">
        <w:rPr>
          <w:sz w:val="28"/>
          <w:szCs w:val="28"/>
          <w:lang w:val="vi-VN"/>
        </w:rPr>
        <w:t xml:space="preserve"> thủy sản</w:t>
      </w:r>
      <w:r w:rsidRPr="007E149B">
        <w:rPr>
          <w:sz w:val="28"/>
          <w:szCs w:val="28"/>
        </w:rPr>
        <w:t xml:space="preserve"> bố mẹ; sản xuất giống phục vụ </w:t>
      </w:r>
      <w:r w:rsidR="00D115A0" w:rsidRPr="007E149B">
        <w:rPr>
          <w:sz w:val="28"/>
          <w:szCs w:val="28"/>
        </w:rPr>
        <w:t>nuôi trồng thủy sản trên biển</w:t>
      </w:r>
      <w:r w:rsidRPr="007E149B">
        <w:rPr>
          <w:sz w:val="28"/>
          <w:szCs w:val="28"/>
        </w:rPr>
        <w:t>; sản xuất giống</w:t>
      </w:r>
      <w:r w:rsidR="00240C33" w:rsidRPr="007E149B">
        <w:rPr>
          <w:sz w:val="28"/>
          <w:szCs w:val="28"/>
          <w:lang w:val="vi-VN"/>
        </w:rPr>
        <w:t xml:space="preserve"> thủy sản</w:t>
      </w:r>
      <w:r w:rsidRPr="007E149B">
        <w:rPr>
          <w:sz w:val="28"/>
          <w:szCs w:val="28"/>
        </w:rPr>
        <w:t xml:space="preserve"> đặc sản; sản xuất giống </w:t>
      </w:r>
      <w:r w:rsidR="00BC2164" w:rsidRPr="007E149B">
        <w:rPr>
          <w:sz w:val="28"/>
          <w:szCs w:val="28"/>
        </w:rPr>
        <w:t>có</w:t>
      </w:r>
      <w:r w:rsidR="00BC2164" w:rsidRPr="007E149B">
        <w:rPr>
          <w:sz w:val="28"/>
          <w:szCs w:val="28"/>
          <w:lang w:val="vi-VN"/>
        </w:rPr>
        <w:t xml:space="preserve"> khả năng </w:t>
      </w:r>
      <w:r w:rsidRPr="007E149B">
        <w:rPr>
          <w:sz w:val="28"/>
          <w:szCs w:val="28"/>
        </w:rPr>
        <w:t>thích ứng biến đổi khí hậu,</w:t>
      </w:r>
      <w:r w:rsidR="004E3F4C" w:rsidRPr="007E149B">
        <w:rPr>
          <w:sz w:val="28"/>
          <w:szCs w:val="28"/>
          <w:lang w:val="vi-VN"/>
        </w:rPr>
        <w:t xml:space="preserve"> </w:t>
      </w:r>
      <w:r w:rsidRPr="007E149B">
        <w:rPr>
          <w:sz w:val="28"/>
          <w:szCs w:val="28"/>
        </w:rPr>
        <w:t xml:space="preserve">giống các loài phục vụ nuôi </w:t>
      </w:r>
      <w:r w:rsidR="00BC2164" w:rsidRPr="007E149B">
        <w:rPr>
          <w:sz w:val="28"/>
          <w:szCs w:val="28"/>
        </w:rPr>
        <w:t>kết</w:t>
      </w:r>
      <w:r w:rsidR="00BC2164" w:rsidRPr="007E149B">
        <w:rPr>
          <w:sz w:val="28"/>
          <w:szCs w:val="28"/>
          <w:lang w:val="vi-VN"/>
        </w:rPr>
        <w:t xml:space="preserve"> hợp</w:t>
      </w:r>
      <w:r w:rsidRPr="007E149B">
        <w:rPr>
          <w:sz w:val="28"/>
          <w:szCs w:val="28"/>
        </w:rPr>
        <w:t>.</w:t>
      </w:r>
    </w:p>
    <w:p w14:paraId="05DC079F" w14:textId="77777777" w:rsidR="00BC65B1" w:rsidRPr="007E149B" w:rsidRDefault="00BC65B1" w:rsidP="00A254AD">
      <w:pPr>
        <w:spacing w:before="120" w:after="120"/>
        <w:ind w:firstLine="709"/>
        <w:jc w:val="both"/>
        <w:rPr>
          <w:sz w:val="28"/>
          <w:szCs w:val="28"/>
        </w:rPr>
      </w:pPr>
      <w:r w:rsidRPr="007E149B">
        <w:rPr>
          <w:sz w:val="28"/>
          <w:szCs w:val="28"/>
        </w:rPr>
        <w:t>2. Điều kiện hỗ trợ:</w:t>
      </w:r>
    </w:p>
    <w:p w14:paraId="651D0D11" w14:textId="77777777" w:rsidR="00BC65B1" w:rsidRPr="007E149B" w:rsidRDefault="00BC65B1" w:rsidP="00A254AD">
      <w:pPr>
        <w:spacing w:before="120" w:after="120"/>
        <w:ind w:firstLine="709"/>
        <w:jc w:val="both"/>
        <w:rPr>
          <w:spacing w:val="-4"/>
          <w:sz w:val="28"/>
          <w:szCs w:val="28"/>
        </w:rPr>
      </w:pPr>
      <w:r w:rsidRPr="007E149B">
        <w:rPr>
          <w:spacing w:val="-4"/>
          <w:sz w:val="28"/>
          <w:szCs w:val="28"/>
        </w:rPr>
        <w:t>a) Dự án xây dựng mới, mở rộng, cải tạo, nâng cấp, đổi mới công nghệ hoặc chuyển đổi thành cơ sở an toàn dịch bệnh; chỉ hỗ trợ phần chi phí phát sinh sau ngày Nghị định này có hiệu lực và sau thời điểm dự án được cấp có thẩm quyền phê duyệt;</w:t>
      </w:r>
    </w:p>
    <w:p w14:paraId="268B28C2" w14:textId="77777777" w:rsidR="00BC65B1" w:rsidRPr="007E149B" w:rsidRDefault="00BC65B1" w:rsidP="00A254AD">
      <w:pPr>
        <w:spacing w:before="120" w:after="120"/>
        <w:ind w:firstLine="709"/>
        <w:jc w:val="both"/>
        <w:rPr>
          <w:sz w:val="28"/>
          <w:szCs w:val="28"/>
        </w:rPr>
      </w:pPr>
      <w:r w:rsidRPr="007E149B">
        <w:rPr>
          <w:sz w:val="28"/>
          <w:szCs w:val="28"/>
        </w:rPr>
        <w:t xml:space="preserve">b) Được </w:t>
      </w:r>
      <w:r w:rsidR="00183B77" w:rsidRPr="007E149B">
        <w:rPr>
          <w:sz w:val="28"/>
          <w:szCs w:val="28"/>
        </w:rPr>
        <w:t>cấp</w:t>
      </w:r>
      <w:r w:rsidR="00183B77" w:rsidRPr="007E149B">
        <w:rPr>
          <w:sz w:val="28"/>
          <w:szCs w:val="28"/>
          <w:lang w:val="vi-VN"/>
        </w:rPr>
        <w:t xml:space="preserve"> Giấy </w:t>
      </w:r>
      <w:r w:rsidRPr="007E149B">
        <w:rPr>
          <w:sz w:val="28"/>
          <w:szCs w:val="28"/>
        </w:rPr>
        <w:t>chứng nhận</w:t>
      </w:r>
      <w:r w:rsidR="00183B77" w:rsidRPr="007E149B">
        <w:rPr>
          <w:sz w:val="28"/>
          <w:szCs w:val="28"/>
          <w:lang w:val="vi-VN"/>
        </w:rPr>
        <w:t xml:space="preserve"> cơ sở</w:t>
      </w:r>
      <w:r w:rsidRPr="007E149B">
        <w:rPr>
          <w:sz w:val="28"/>
          <w:szCs w:val="28"/>
        </w:rPr>
        <w:t xml:space="preserve"> đủ điều kiện sản xuất, ương dưỡng giống thủy sản;</w:t>
      </w:r>
    </w:p>
    <w:p w14:paraId="43A75D50" w14:textId="77777777" w:rsidR="00BC65B1" w:rsidRPr="007E149B" w:rsidRDefault="00BC65B1" w:rsidP="00A254AD">
      <w:pPr>
        <w:spacing w:before="120" w:after="120"/>
        <w:ind w:firstLine="709"/>
        <w:jc w:val="both"/>
        <w:rPr>
          <w:sz w:val="28"/>
          <w:szCs w:val="28"/>
        </w:rPr>
      </w:pPr>
      <w:r w:rsidRPr="007E149B">
        <w:rPr>
          <w:sz w:val="28"/>
          <w:szCs w:val="28"/>
        </w:rPr>
        <w:t>c) Phải công bố chất lượng, bảo đảm truy xuất nguồn gốc và chịu trách nhiệm về giống cung cấp ra thị trường.</w:t>
      </w:r>
    </w:p>
    <w:p w14:paraId="06B3A0CE" w14:textId="77777777" w:rsidR="00BC65B1" w:rsidRPr="007E149B" w:rsidRDefault="00BC65B1" w:rsidP="00A254AD">
      <w:pPr>
        <w:spacing w:before="120" w:after="120"/>
        <w:ind w:firstLine="709"/>
        <w:jc w:val="both"/>
        <w:rPr>
          <w:sz w:val="28"/>
          <w:szCs w:val="28"/>
        </w:rPr>
      </w:pPr>
      <w:r w:rsidRPr="007E149B">
        <w:rPr>
          <w:sz w:val="28"/>
          <w:szCs w:val="28"/>
        </w:rPr>
        <w:t>3. Nội dung hỗ trợ:</w:t>
      </w:r>
    </w:p>
    <w:p w14:paraId="31909AEF" w14:textId="77777777" w:rsidR="008D6D89" w:rsidRPr="007E149B" w:rsidRDefault="00BC65B1" w:rsidP="00A254AD">
      <w:pPr>
        <w:spacing w:before="120" w:after="120"/>
        <w:ind w:firstLine="709"/>
        <w:jc w:val="both"/>
        <w:rPr>
          <w:sz w:val="28"/>
          <w:szCs w:val="28"/>
          <w:lang w:val="vi-VN"/>
        </w:rPr>
      </w:pPr>
      <w:r w:rsidRPr="007E149B">
        <w:rPr>
          <w:sz w:val="28"/>
          <w:szCs w:val="28"/>
        </w:rPr>
        <w:lastRenderedPageBreak/>
        <w:t>a) Đầu tư phát triển sản xuất giống gốc, giống bố mẹ, giống sạch bệnh; giống phục vụ nuôi trồng thủy sản trên biển; giống loài đặc sản; giống thích ứng với biến đổi khí hậu và giống phục vụ nuôi kết hợp;</w:t>
      </w:r>
    </w:p>
    <w:p w14:paraId="1394958C" w14:textId="67B89F05" w:rsidR="00BC65B1" w:rsidRPr="007E149B" w:rsidRDefault="00BC65B1" w:rsidP="00A254AD">
      <w:pPr>
        <w:spacing w:before="120" w:after="120"/>
        <w:ind w:firstLine="709"/>
        <w:jc w:val="both"/>
        <w:rPr>
          <w:sz w:val="28"/>
          <w:szCs w:val="28"/>
        </w:rPr>
      </w:pPr>
      <w:r w:rsidRPr="007E149B">
        <w:rPr>
          <w:sz w:val="28"/>
          <w:szCs w:val="28"/>
        </w:rPr>
        <w:t>b) Xây dựng mới cơ sở sản xuất giống tập trung, cơ sở an toàn dịch bệnh;</w:t>
      </w:r>
    </w:p>
    <w:p w14:paraId="4639E3B7" w14:textId="77777777" w:rsidR="00BC65B1" w:rsidRPr="007E149B" w:rsidRDefault="00BC65B1" w:rsidP="00A254AD">
      <w:pPr>
        <w:spacing w:before="120" w:after="120"/>
        <w:ind w:firstLine="709"/>
        <w:jc w:val="both"/>
        <w:rPr>
          <w:sz w:val="28"/>
          <w:szCs w:val="28"/>
        </w:rPr>
      </w:pPr>
      <w:r w:rsidRPr="007E149B">
        <w:rPr>
          <w:sz w:val="28"/>
          <w:szCs w:val="28"/>
        </w:rPr>
        <w:t>c) Hệ thống xử lý nước, kiểm soát môi trường, an toàn sinh học và phòng xét nghiệm phục vụ kiểm soát chất lượng, dịch bệnh;</w:t>
      </w:r>
    </w:p>
    <w:p w14:paraId="35E1C4BD" w14:textId="77777777" w:rsidR="00BC65B1" w:rsidRPr="007E149B" w:rsidRDefault="00BC65B1" w:rsidP="00A254AD">
      <w:pPr>
        <w:spacing w:before="120" w:after="120"/>
        <w:ind w:firstLine="709"/>
        <w:jc w:val="both"/>
        <w:rPr>
          <w:sz w:val="28"/>
          <w:szCs w:val="28"/>
        </w:rPr>
      </w:pPr>
      <w:r w:rsidRPr="007E149B">
        <w:rPr>
          <w:sz w:val="28"/>
          <w:szCs w:val="28"/>
        </w:rPr>
        <w:t>d) Chuyển giao, tiếp nhận và áp dụng quy trình sản xuất giống đã được công nhận hoặc đánh giá theo quy định;</w:t>
      </w:r>
    </w:p>
    <w:p w14:paraId="314557A9" w14:textId="77777777" w:rsidR="00BC65B1" w:rsidRPr="007E149B" w:rsidRDefault="00BC65B1" w:rsidP="00A254AD">
      <w:pPr>
        <w:spacing w:before="120" w:after="120"/>
        <w:ind w:firstLine="709"/>
        <w:jc w:val="both"/>
        <w:rPr>
          <w:sz w:val="28"/>
          <w:szCs w:val="28"/>
        </w:rPr>
      </w:pPr>
      <w:r w:rsidRPr="007E149B">
        <w:rPr>
          <w:sz w:val="28"/>
          <w:szCs w:val="28"/>
        </w:rPr>
        <w:t>đ) Xây dựng cơ sở dữ liệu, hệ thống truy xuất nguồn gốc giống.</w:t>
      </w:r>
    </w:p>
    <w:p w14:paraId="28D9742F" w14:textId="77777777" w:rsidR="00BC737E" w:rsidRPr="007E149B" w:rsidRDefault="00BC65B1" w:rsidP="00A254AD">
      <w:pPr>
        <w:spacing w:before="120" w:after="120"/>
        <w:ind w:firstLine="709"/>
        <w:jc w:val="both"/>
        <w:rPr>
          <w:sz w:val="28"/>
          <w:szCs w:val="28"/>
          <w:lang w:val="vi-VN"/>
        </w:rPr>
      </w:pPr>
      <w:r w:rsidRPr="007E149B">
        <w:rPr>
          <w:sz w:val="28"/>
          <w:szCs w:val="28"/>
        </w:rPr>
        <w:t>4. Mức hỗ trợ tối đa 70% chi phí hợp lệ nhưng không quá 3,0 tỷ đồng đối với mỗi dự án được cấp có thẩm quyền phê duyệt; ưu tiên giống gốc, giống bố mẹ, giống sạch bệnh và giống phục vụ nuôi trồng thủy sản trên biển. Cơ sở thụ hưởng phải bảo đảm phần vốn đối ứng.</w:t>
      </w:r>
    </w:p>
    <w:p w14:paraId="7F845E92" w14:textId="61B162E7" w:rsidR="00BC737E" w:rsidRPr="007E149B" w:rsidRDefault="00BC737E" w:rsidP="00A254AD">
      <w:pPr>
        <w:spacing w:before="120" w:after="120"/>
        <w:ind w:firstLine="709"/>
        <w:jc w:val="both"/>
        <w:rPr>
          <w:spacing w:val="-2"/>
          <w:sz w:val="28"/>
          <w:szCs w:val="28"/>
          <w:lang w:val="vi-VN"/>
        </w:rPr>
      </w:pPr>
      <w:r w:rsidRPr="007E149B">
        <w:rPr>
          <w:spacing w:val="-2"/>
          <w:sz w:val="28"/>
          <w:szCs w:val="28"/>
        </w:rPr>
        <w:t>5. Tỷ lệ hỗ trợ cụ thể, chi phí hợp lệ, vốn đối ứng và tiêu chí phân nhóm theo loại giống do Ủy ban nhân dân cấp tỉnh quy định; không áp dụng một mức như nhau cho các nhóm có vai trò, mức độ ưu tiên, chi phí và mức độ rủi ro khác nhau.</w:t>
      </w:r>
    </w:p>
    <w:p w14:paraId="043F262D" w14:textId="7F5A82D9" w:rsidR="000C0AB9" w:rsidRPr="007E149B" w:rsidRDefault="000C0AB9" w:rsidP="00A254AD">
      <w:pPr>
        <w:spacing w:before="120" w:after="120"/>
        <w:ind w:firstLine="709"/>
        <w:jc w:val="both"/>
        <w:rPr>
          <w:sz w:val="28"/>
          <w:szCs w:val="28"/>
        </w:rPr>
      </w:pPr>
      <w:r w:rsidRPr="007E149B">
        <w:rPr>
          <w:b/>
          <w:sz w:val="28"/>
          <w:szCs w:val="28"/>
        </w:rPr>
        <w:t>Điều 20. Ưu tiên đặt hàng nghiên cứu sản xuất thức ăn, sản phẩm xử lý môi trường nuôi trồng thủy sản</w:t>
      </w:r>
    </w:p>
    <w:p w14:paraId="05A851A9" w14:textId="77777777" w:rsidR="000C0AB9" w:rsidRPr="007E149B" w:rsidRDefault="000C0AB9" w:rsidP="00A254AD">
      <w:pPr>
        <w:spacing w:before="120" w:after="120"/>
        <w:ind w:firstLine="709"/>
        <w:jc w:val="both"/>
        <w:rPr>
          <w:sz w:val="28"/>
          <w:szCs w:val="28"/>
        </w:rPr>
      </w:pPr>
      <w:r w:rsidRPr="007E149B">
        <w:rPr>
          <w:sz w:val="28"/>
          <w:szCs w:val="28"/>
        </w:rPr>
        <w:t>1. Nhà nước ưu tiên đặt hàng, giao nhiệm vụ khoa học và công nghệ cho tổ chức, cá nhân có đủ năng lực nghiên cứu sản xuất thức ăn thủy sản, sản phẩm xử lý môi trường nuôi trồng thủy sản.</w:t>
      </w:r>
    </w:p>
    <w:p w14:paraId="2551748C" w14:textId="77777777" w:rsidR="000C0AB9" w:rsidRPr="007E149B" w:rsidRDefault="000C0AB9" w:rsidP="00A254AD">
      <w:pPr>
        <w:spacing w:before="120" w:after="120"/>
        <w:ind w:firstLine="709"/>
        <w:jc w:val="both"/>
        <w:rPr>
          <w:sz w:val="28"/>
          <w:szCs w:val="28"/>
        </w:rPr>
      </w:pPr>
      <w:r w:rsidRPr="007E149B">
        <w:rPr>
          <w:sz w:val="28"/>
          <w:szCs w:val="28"/>
        </w:rPr>
        <w:t>2. Nội dung hỗ trợ:</w:t>
      </w:r>
    </w:p>
    <w:p w14:paraId="40F0E285" w14:textId="77777777" w:rsidR="000C0AB9" w:rsidRPr="007E149B" w:rsidRDefault="000C0AB9" w:rsidP="00A254AD">
      <w:pPr>
        <w:spacing w:before="120" w:after="120"/>
        <w:ind w:firstLine="709"/>
        <w:jc w:val="both"/>
        <w:rPr>
          <w:sz w:val="28"/>
          <w:szCs w:val="28"/>
        </w:rPr>
      </w:pPr>
      <w:r w:rsidRPr="007E149B">
        <w:rPr>
          <w:sz w:val="28"/>
          <w:szCs w:val="28"/>
        </w:rPr>
        <w:t>a) Nghiên cứu sản xu</w:t>
      </w:r>
      <w:r w:rsidR="002702D4" w:rsidRPr="007E149B">
        <w:rPr>
          <w:sz w:val="28"/>
          <w:szCs w:val="28"/>
        </w:rPr>
        <w:t>ấ</w:t>
      </w:r>
      <w:r w:rsidRPr="007E149B">
        <w:rPr>
          <w:sz w:val="28"/>
          <w:szCs w:val="28"/>
        </w:rPr>
        <w:t>t thức ăn có hệ số chuyển đổi thấp;</w:t>
      </w:r>
    </w:p>
    <w:p w14:paraId="742EE2FA" w14:textId="77777777" w:rsidR="000C0AB9" w:rsidRPr="007E149B" w:rsidRDefault="000C0AB9" w:rsidP="00A254AD">
      <w:pPr>
        <w:spacing w:before="120" w:after="120"/>
        <w:ind w:firstLine="709"/>
        <w:jc w:val="both"/>
        <w:rPr>
          <w:sz w:val="28"/>
          <w:szCs w:val="28"/>
        </w:rPr>
      </w:pPr>
      <w:r w:rsidRPr="007E149B">
        <w:rPr>
          <w:sz w:val="28"/>
          <w:szCs w:val="28"/>
        </w:rPr>
        <w:t>b) Nghiên cứu sản xuất thức ăn sử dụng nguyên liệu trong nước, nguyên liệu tuần hoàn và phụ phẩm nông nghiệp;</w:t>
      </w:r>
    </w:p>
    <w:p w14:paraId="45C688C8" w14:textId="77777777" w:rsidR="000C0AB9" w:rsidRPr="007E149B" w:rsidRDefault="000C0AB9" w:rsidP="00A254AD">
      <w:pPr>
        <w:spacing w:before="120" w:after="120"/>
        <w:ind w:firstLine="709"/>
        <w:jc w:val="both"/>
        <w:rPr>
          <w:sz w:val="28"/>
          <w:szCs w:val="28"/>
        </w:rPr>
      </w:pPr>
      <w:r w:rsidRPr="007E149B">
        <w:rPr>
          <w:sz w:val="28"/>
          <w:szCs w:val="28"/>
        </w:rPr>
        <w:t>c) Nghiên cứu sản xuất thức ăn giảm phát thải và hạn chế ô nhiễm;</w:t>
      </w:r>
    </w:p>
    <w:p w14:paraId="6C7A3326" w14:textId="77777777" w:rsidR="000C0AB9" w:rsidRPr="007E149B" w:rsidRDefault="00EC318B" w:rsidP="00A254AD">
      <w:pPr>
        <w:spacing w:before="120" w:after="120"/>
        <w:ind w:firstLine="709"/>
        <w:jc w:val="both"/>
        <w:rPr>
          <w:sz w:val="28"/>
          <w:szCs w:val="28"/>
        </w:rPr>
      </w:pPr>
      <w:r w:rsidRPr="007E149B">
        <w:rPr>
          <w:sz w:val="28"/>
          <w:szCs w:val="28"/>
          <w:lang w:val="vi-VN"/>
        </w:rPr>
        <w:t>d</w:t>
      </w:r>
      <w:r w:rsidR="000C0AB9" w:rsidRPr="007E149B">
        <w:rPr>
          <w:sz w:val="28"/>
          <w:szCs w:val="28"/>
        </w:rPr>
        <w:t>) Nghiên cứu sản xuất sản phẩm xử lý môi trường</w:t>
      </w:r>
      <w:r w:rsidR="007F2076" w:rsidRPr="007E149B">
        <w:rPr>
          <w:sz w:val="28"/>
          <w:szCs w:val="28"/>
          <w:lang w:val="vi-VN"/>
        </w:rPr>
        <w:t xml:space="preserve"> nuôi trồng thủy sản</w:t>
      </w:r>
      <w:r w:rsidR="000C0AB9" w:rsidRPr="007E149B">
        <w:rPr>
          <w:sz w:val="28"/>
          <w:szCs w:val="28"/>
        </w:rPr>
        <w:t xml:space="preserve"> an toàn, hiệu quả.</w:t>
      </w:r>
    </w:p>
    <w:p w14:paraId="27814208" w14:textId="77777777" w:rsidR="00BC737E" w:rsidRPr="007E149B" w:rsidRDefault="000C0AB9" w:rsidP="00A254AD">
      <w:pPr>
        <w:spacing w:before="120" w:after="120"/>
        <w:ind w:firstLine="709"/>
        <w:jc w:val="both"/>
        <w:rPr>
          <w:sz w:val="28"/>
          <w:szCs w:val="28"/>
          <w:lang w:val="vi-VN"/>
        </w:rPr>
      </w:pPr>
      <w:r w:rsidRPr="007E149B">
        <w:rPr>
          <w:sz w:val="28"/>
          <w:szCs w:val="28"/>
        </w:rPr>
        <w:t>3. Việc tuyển chọn, giao nhiệm vụ, xác định kinh phí, nghiệm thu, quản lý tài sản và kết quả thực hiện theo pháp luật về khoa học, công nghệ và đổi mới sáng tạo</w:t>
      </w:r>
      <w:r w:rsidR="00BC737E" w:rsidRPr="007E149B">
        <w:rPr>
          <w:sz w:val="28"/>
          <w:szCs w:val="28"/>
          <w:lang w:val="vi-VN"/>
        </w:rPr>
        <w:t>.</w:t>
      </w:r>
    </w:p>
    <w:p w14:paraId="27C8B44E" w14:textId="77777777" w:rsidR="0022738C" w:rsidRPr="007E149B" w:rsidRDefault="00000000" w:rsidP="00A254AD">
      <w:pPr>
        <w:spacing w:before="120" w:after="120"/>
        <w:ind w:firstLine="709"/>
        <w:jc w:val="both"/>
        <w:rPr>
          <w:sz w:val="28"/>
          <w:szCs w:val="28"/>
          <w:lang w:val="vi-VN"/>
        </w:rPr>
      </w:pPr>
      <w:r w:rsidRPr="007E149B">
        <w:rPr>
          <w:sz w:val="28"/>
          <w:szCs w:val="28"/>
        </w:rPr>
        <w:t>4. Nhiệm vụ phải xác định chỉ tiêu đầu ra về hiệu quả sử dụng thức ăn, tỷ lệ nguyên liệu trong nước, giảm phát thải, an toàn môi trường, khả năng thương mại hóa, chuyển giao và nhân rộng kết quả.</w:t>
      </w:r>
    </w:p>
    <w:p w14:paraId="4B74B738" w14:textId="37BE2816" w:rsidR="00102DFE" w:rsidRPr="007E149B" w:rsidRDefault="00F75BA2" w:rsidP="00A254AD">
      <w:pPr>
        <w:keepNext/>
        <w:spacing w:before="120" w:after="120"/>
        <w:jc w:val="center"/>
        <w:rPr>
          <w:b/>
          <w:sz w:val="28"/>
          <w:szCs w:val="28"/>
        </w:rPr>
      </w:pPr>
      <w:r w:rsidRPr="007E149B">
        <w:rPr>
          <w:b/>
          <w:sz w:val="28"/>
          <w:szCs w:val="28"/>
        </w:rPr>
        <w:t xml:space="preserve">Mục </w:t>
      </w:r>
      <w:r w:rsidR="00FF4C0A" w:rsidRPr="007E149B">
        <w:rPr>
          <w:b/>
          <w:sz w:val="28"/>
          <w:szCs w:val="28"/>
        </w:rPr>
        <w:t>5</w:t>
      </w:r>
    </w:p>
    <w:p w14:paraId="5283F85C" w14:textId="5EEFD005" w:rsidR="0090268A" w:rsidRPr="007E149B" w:rsidRDefault="00F75BA2" w:rsidP="00A254AD">
      <w:pPr>
        <w:keepNext/>
        <w:spacing w:before="120" w:after="120"/>
        <w:jc w:val="center"/>
        <w:rPr>
          <w:b/>
          <w:spacing w:val="-12"/>
          <w:sz w:val="28"/>
          <w:szCs w:val="28"/>
          <w:lang w:val="vi-VN"/>
        </w:rPr>
      </w:pPr>
      <w:r w:rsidRPr="007E149B">
        <w:rPr>
          <w:b/>
          <w:spacing w:val="-12"/>
          <w:sz w:val="28"/>
          <w:szCs w:val="28"/>
        </w:rPr>
        <w:t>CHÍNH SÁCH BẢO HIỂM, ĐÀO TẠO VÀ PHÁT TRIỂN NGUỒN NHÂN LỰC</w:t>
      </w:r>
    </w:p>
    <w:p w14:paraId="2BDBBE1C" w14:textId="77777777" w:rsidR="00050A46" w:rsidRPr="007E149B" w:rsidRDefault="00050A46" w:rsidP="00A254AD">
      <w:pPr>
        <w:pStyle w:val="Article"/>
        <w:spacing w:before="120" w:after="120" w:line="240" w:lineRule="auto"/>
        <w:ind w:firstLine="709"/>
        <w:rPr>
          <w:rFonts w:cs="Times New Roman"/>
          <w:sz w:val="28"/>
          <w:szCs w:val="28"/>
        </w:rPr>
      </w:pPr>
      <w:r w:rsidRPr="007E149B">
        <w:rPr>
          <w:rFonts w:cs="Times New Roman"/>
          <w:sz w:val="28"/>
          <w:szCs w:val="28"/>
        </w:rPr>
        <w:t>Điều 21. Hỗ trợ phí bảo hiểm trong hoạt động thủy sản</w:t>
      </w:r>
    </w:p>
    <w:p w14:paraId="28190619" w14:textId="77777777" w:rsidR="00652E58" w:rsidRPr="007E149B" w:rsidRDefault="00652E58" w:rsidP="00A254AD">
      <w:pPr>
        <w:spacing w:before="120" w:after="120"/>
        <w:ind w:firstLine="709"/>
        <w:jc w:val="both"/>
        <w:rPr>
          <w:sz w:val="28"/>
          <w:szCs w:val="28"/>
        </w:rPr>
      </w:pPr>
      <w:r w:rsidRPr="007E149B">
        <w:rPr>
          <w:sz w:val="28"/>
          <w:szCs w:val="28"/>
        </w:rPr>
        <w:t>1. Đối tượng được xem xét hỗ trợ phí bảo hiểm gồm:</w:t>
      </w:r>
    </w:p>
    <w:p w14:paraId="630BC353" w14:textId="77777777" w:rsidR="00652E58" w:rsidRPr="007E149B" w:rsidRDefault="00652E58" w:rsidP="00A254AD">
      <w:pPr>
        <w:spacing w:before="120" w:after="120"/>
        <w:ind w:firstLine="709"/>
        <w:jc w:val="both"/>
        <w:rPr>
          <w:spacing w:val="-2"/>
          <w:sz w:val="28"/>
          <w:szCs w:val="28"/>
        </w:rPr>
      </w:pPr>
      <w:r w:rsidRPr="007E149B">
        <w:rPr>
          <w:spacing w:val="-2"/>
          <w:sz w:val="28"/>
          <w:szCs w:val="28"/>
        </w:rPr>
        <w:lastRenderedPageBreak/>
        <w:t>a) Tàu cá, trang thiết bị và ngư lưới cụ phục vụ hoạt động khai thác thủy sản;</w:t>
      </w:r>
    </w:p>
    <w:p w14:paraId="5551239D" w14:textId="77777777" w:rsidR="00652E58" w:rsidRPr="007E149B" w:rsidRDefault="00652E58" w:rsidP="00A254AD">
      <w:pPr>
        <w:spacing w:before="120" w:after="120"/>
        <w:ind w:firstLine="709"/>
        <w:jc w:val="both"/>
        <w:rPr>
          <w:sz w:val="28"/>
          <w:szCs w:val="28"/>
        </w:rPr>
      </w:pPr>
      <w:r w:rsidRPr="007E149B">
        <w:rPr>
          <w:sz w:val="28"/>
          <w:szCs w:val="28"/>
        </w:rPr>
        <w:t>b) Thuyền viên, người lao động làm việc trên tàu cá;</w:t>
      </w:r>
    </w:p>
    <w:p w14:paraId="24D01D6C" w14:textId="77777777" w:rsidR="00652E58" w:rsidRPr="007E149B" w:rsidRDefault="00652E58" w:rsidP="00A254AD">
      <w:pPr>
        <w:spacing w:before="120" w:after="120"/>
        <w:ind w:firstLine="709"/>
        <w:jc w:val="both"/>
        <w:rPr>
          <w:sz w:val="28"/>
          <w:szCs w:val="28"/>
        </w:rPr>
      </w:pPr>
      <w:r w:rsidRPr="007E149B">
        <w:rPr>
          <w:sz w:val="28"/>
          <w:szCs w:val="28"/>
        </w:rPr>
        <w:t>c) Thủy sản nuôi; lồng, bè, bể, ao, hệ thống nuôi và thiết bị phục vụ nuôi trồng thủy sản;</w:t>
      </w:r>
    </w:p>
    <w:p w14:paraId="5F05747A" w14:textId="77777777" w:rsidR="00652E58" w:rsidRPr="007E149B" w:rsidRDefault="00652E58" w:rsidP="00A254AD">
      <w:pPr>
        <w:spacing w:before="120" w:after="120"/>
        <w:ind w:firstLine="709"/>
        <w:jc w:val="both"/>
        <w:rPr>
          <w:sz w:val="28"/>
          <w:szCs w:val="28"/>
        </w:rPr>
      </w:pPr>
      <w:r w:rsidRPr="007E149B">
        <w:rPr>
          <w:sz w:val="28"/>
          <w:szCs w:val="28"/>
        </w:rPr>
        <w:t>d) Đối tượng khác theo pháp luật về bảo hiểm nông nghiệp và pháp luật có liên quan.</w:t>
      </w:r>
    </w:p>
    <w:p w14:paraId="6F5247A8" w14:textId="77777777" w:rsidR="00652E58" w:rsidRPr="007E149B" w:rsidRDefault="00652E58" w:rsidP="00A254AD">
      <w:pPr>
        <w:spacing w:before="120" w:after="120"/>
        <w:ind w:firstLine="709"/>
        <w:jc w:val="both"/>
        <w:rPr>
          <w:sz w:val="28"/>
          <w:szCs w:val="28"/>
        </w:rPr>
      </w:pPr>
      <w:r w:rsidRPr="007E149B">
        <w:rPr>
          <w:sz w:val="28"/>
          <w:szCs w:val="28"/>
        </w:rPr>
        <w:t>2. Đối tượng, điều kiện, mức hỗ trợ, thời gian hỗ trợ, nguồn kinh phí và phương thức thanh toán thực hiện theo pháp luật về bảo hiểm nông nghiệp, kinh doanh bảo hiểm và chương trình được cấp có thẩm quyền phê duyệt; không quy định mức hỗ trợ mới khi chưa có đánh giá tác động và nguồn kinh phí.</w:t>
      </w:r>
    </w:p>
    <w:p w14:paraId="4293E1FB" w14:textId="77777777" w:rsidR="00652E58" w:rsidRPr="007E149B" w:rsidRDefault="00652E58" w:rsidP="00A254AD">
      <w:pPr>
        <w:spacing w:before="120" w:after="120"/>
        <w:ind w:firstLine="709"/>
        <w:jc w:val="both"/>
        <w:rPr>
          <w:sz w:val="28"/>
          <w:szCs w:val="28"/>
        </w:rPr>
      </w:pPr>
      <w:r w:rsidRPr="007E149B">
        <w:rPr>
          <w:sz w:val="28"/>
          <w:szCs w:val="28"/>
        </w:rPr>
        <w:t>a) Nhóm đối tượng;</w:t>
      </w:r>
    </w:p>
    <w:p w14:paraId="3E512DE1" w14:textId="77777777" w:rsidR="00652E58" w:rsidRPr="007E149B" w:rsidRDefault="00652E58" w:rsidP="00A254AD">
      <w:pPr>
        <w:spacing w:before="120" w:after="120"/>
        <w:ind w:firstLine="709"/>
        <w:jc w:val="both"/>
        <w:rPr>
          <w:sz w:val="28"/>
          <w:szCs w:val="28"/>
        </w:rPr>
      </w:pPr>
      <w:r w:rsidRPr="007E149B">
        <w:rPr>
          <w:sz w:val="28"/>
          <w:szCs w:val="28"/>
        </w:rPr>
        <w:t>b) Quy mô hoạt động;</w:t>
      </w:r>
    </w:p>
    <w:p w14:paraId="4B59E675" w14:textId="77777777" w:rsidR="00652E58" w:rsidRPr="007E149B" w:rsidRDefault="00652E58" w:rsidP="00A254AD">
      <w:pPr>
        <w:spacing w:before="120" w:after="120"/>
        <w:ind w:firstLine="709"/>
        <w:jc w:val="both"/>
        <w:rPr>
          <w:sz w:val="28"/>
          <w:szCs w:val="28"/>
        </w:rPr>
      </w:pPr>
      <w:r w:rsidRPr="007E149B">
        <w:rPr>
          <w:sz w:val="28"/>
          <w:szCs w:val="28"/>
        </w:rPr>
        <w:t>c) Mức độ rủi ro;</w:t>
      </w:r>
    </w:p>
    <w:p w14:paraId="52EAE88D" w14:textId="77777777" w:rsidR="00652E58" w:rsidRPr="007E149B" w:rsidRDefault="00652E58" w:rsidP="00A254AD">
      <w:pPr>
        <w:spacing w:before="120" w:after="120"/>
        <w:ind w:firstLine="709"/>
        <w:jc w:val="both"/>
        <w:rPr>
          <w:sz w:val="28"/>
          <w:szCs w:val="28"/>
        </w:rPr>
      </w:pPr>
      <w:r w:rsidRPr="007E149B">
        <w:rPr>
          <w:sz w:val="28"/>
          <w:szCs w:val="28"/>
        </w:rPr>
        <w:t>d) Việc chấp hành quy định về đăng ký, đăng kiểm, giám sát hành trình, an toàn sinh học, truy xuất nguồn gốc và bảo vệ môi trường.</w:t>
      </w:r>
    </w:p>
    <w:p w14:paraId="18E83F18" w14:textId="77777777" w:rsidR="00652E58" w:rsidRPr="007E149B" w:rsidRDefault="00652E58" w:rsidP="00A254AD">
      <w:pPr>
        <w:spacing w:before="120" w:after="120"/>
        <w:ind w:firstLine="709"/>
        <w:jc w:val="both"/>
        <w:rPr>
          <w:sz w:val="28"/>
          <w:szCs w:val="28"/>
          <w:lang w:val="vi-VN"/>
        </w:rPr>
      </w:pPr>
      <w:r w:rsidRPr="007E149B">
        <w:rPr>
          <w:sz w:val="28"/>
          <w:szCs w:val="28"/>
        </w:rPr>
        <w:t>3. Không hỗ trợ phí bảo hiểm hoặc chấm dứt hỗ trợ đối với trường hợp kê khai gian dối, hỗ trợ trùng, trục lợi bảo hiểm, sử dụng đối tượng bảo hiểm trái pháp luật hoặc vi phạm nghiêm trọng pháp luật về thủy sản, an toàn thực phẩm, môi trường, thú y và sử dụng chất cấm theo quyết định của cơ quan có thẩm quyền.</w:t>
      </w:r>
    </w:p>
    <w:p w14:paraId="20C93557" w14:textId="77777777" w:rsidR="0022738C" w:rsidRPr="007E149B" w:rsidRDefault="00000000" w:rsidP="00A254AD">
      <w:pPr>
        <w:spacing w:before="120" w:after="120"/>
        <w:ind w:firstLine="709"/>
        <w:jc w:val="both"/>
        <w:rPr>
          <w:sz w:val="28"/>
          <w:szCs w:val="28"/>
          <w:lang w:val="vi-VN"/>
        </w:rPr>
      </w:pPr>
      <w:r w:rsidRPr="007E149B">
        <w:rPr>
          <w:sz w:val="28"/>
          <w:szCs w:val="28"/>
        </w:rPr>
        <w:t>4. Doanh nghiệp bảo hiểm có trách nhiệm công khai điều kiện, phạm vi, mức phí, nguyên tắc bồi thường; xác minh dữ liệu với cơ quan quản lý nhà nước; giải quyết bồi thường kịp thời, minh bạch và cung cấp thông tin phục vụ kiểm tra việc hỗ trợ phí bảo hiểm.</w:t>
      </w:r>
    </w:p>
    <w:p w14:paraId="6210183B" w14:textId="77777777" w:rsidR="0022738C" w:rsidRPr="007E149B" w:rsidRDefault="00000000" w:rsidP="00A254AD">
      <w:pPr>
        <w:spacing w:before="120" w:after="120"/>
        <w:ind w:firstLine="709"/>
        <w:jc w:val="both"/>
        <w:rPr>
          <w:sz w:val="28"/>
          <w:szCs w:val="28"/>
          <w:lang w:val="vi-VN"/>
        </w:rPr>
      </w:pPr>
      <w:r w:rsidRPr="007E149B">
        <w:rPr>
          <w:sz w:val="28"/>
          <w:szCs w:val="28"/>
        </w:rPr>
        <w:t>5. Tổ chức, cá nhân nhận hỗ trợ sai phải hoàn trả kinh phí hỗ trợ và chịu trách nhiệm theo quy định của pháp luật.</w:t>
      </w:r>
    </w:p>
    <w:p w14:paraId="1E7E702B" w14:textId="77777777" w:rsidR="000A26CE" w:rsidRPr="007E149B" w:rsidRDefault="00F75BA2" w:rsidP="00A254AD">
      <w:pPr>
        <w:pStyle w:val="Article"/>
        <w:spacing w:before="120" w:after="120" w:line="240" w:lineRule="auto"/>
        <w:ind w:firstLine="709"/>
        <w:rPr>
          <w:rFonts w:cs="Times New Roman"/>
          <w:sz w:val="28"/>
          <w:szCs w:val="28"/>
        </w:rPr>
      </w:pPr>
      <w:r w:rsidRPr="007E149B">
        <w:rPr>
          <w:rFonts w:cs="Times New Roman"/>
          <w:sz w:val="28"/>
          <w:szCs w:val="28"/>
        </w:rPr>
        <w:t>Điều 22. Hỗ trợ đào tạo, bồi dưỡng và chuyển giao kỹ thuật</w:t>
      </w:r>
    </w:p>
    <w:p w14:paraId="73A1E833" w14:textId="77777777" w:rsidR="000A26CE" w:rsidRPr="007E149B" w:rsidRDefault="00F75BA2" w:rsidP="00A254AD">
      <w:pPr>
        <w:spacing w:before="120" w:after="120"/>
        <w:ind w:firstLine="709"/>
        <w:jc w:val="both"/>
        <w:rPr>
          <w:sz w:val="28"/>
          <w:szCs w:val="28"/>
        </w:rPr>
      </w:pPr>
      <w:r w:rsidRPr="007E149B">
        <w:rPr>
          <w:sz w:val="28"/>
          <w:szCs w:val="28"/>
        </w:rPr>
        <w:t>1. Nội dung hỗ trợ gồm:</w:t>
      </w:r>
    </w:p>
    <w:p w14:paraId="2555F0C7" w14:textId="77777777" w:rsidR="000A26CE" w:rsidRPr="007E149B" w:rsidRDefault="00F75BA2" w:rsidP="00A254AD">
      <w:pPr>
        <w:spacing w:before="120" w:after="120"/>
        <w:ind w:firstLine="709"/>
        <w:jc w:val="both"/>
        <w:rPr>
          <w:sz w:val="28"/>
          <w:szCs w:val="28"/>
        </w:rPr>
      </w:pPr>
      <w:r w:rsidRPr="007E149B">
        <w:rPr>
          <w:sz w:val="28"/>
          <w:szCs w:val="28"/>
        </w:rPr>
        <w:t xml:space="preserve">a) </w:t>
      </w:r>
      <w:r w:rsidR="005A26F1" w:rsidRPr="007E149B">
        <w:rPr>
          <w:sz w:val="28"/>
          <w:szCs w:val="28"/>
          <w:lang w:val="vi-VN"/>
        </w:rPr>
        <w:t>N</w:t>
      </w:r>
      <w:r w:rsidRPr="007E149B">
        <w:rPr>
          <w:sz w:val="28"/>
          <w:szCs w:val="28"/>
        </w:rPr>
        <w:t>uôi trồng thủy sản công nghệ cao, an toàn sinh học;</w:t>
      </w:r>
    </w:p>
    <w:p w14:paraId="6D02CCB2" w14:textId="77777777" w:rsidR="000A26CE" w:rsidRPr="007E149B" w:rsidRDefault="00F75BA2" w:rsidP="00A254AD">
      <w:pPr>
        <w:spacing w:before="120" w:after="120"/>
        <w:ind w:firstLine="709"/>
        <w:jc w:val="both"/>
        <w:rPr>
          <w:sz w:val="28"/>
          <w:szCs w:val="28"/>
        </w:rPr>
      </w:pPr>
      <w:r w:rsidRPr="007E149B">
        <w:rPr>
          <w:sz w:val="28"/>
          <w:szCs w:val="28"/>
        </w:rPr>
        <w:t xml:space="preserve">b) </w:t>
      </w:r>
      <w:r w:rsidR="00262551" w:rsidRPr="007E149B">
        <w:rPr>
          <w:sz w:val="28"/>
          <w:szCs w:val="28"/>
          <w:lang w:val="vi-VN"/>
        </w:rPr>
        <w:t>V</w:t>
      </w:r>
      <w:r w:rsidRPr="007E149B">
        <w:rPr>
          <w:sz w:val="28"/>
          <w:szCs w:val="28"/>
        </w:rPr>
        <w:t>ận hành, bảo trì thiết bị, công nghệ số và hệ thống tự động;</w:t>
      </w:r>
    </w:p>
    <w:p w14:paraId="1F73B0AB" w14:textId="77777777" w:rsidR="000A26CE" w:rsidRPr="007E149B" w:rsidRDefault="00F75BA2" w:rsidP="00A254AD">
      <w:pPr>
        <w:spacing w:before="120" w:after="120"/>
        <w:ind w:firstLine="709"/>
        <w:jc w:val="both"/>
        <w:rPr>
          <w:sz w:val="28"/>
          <w:szCs w:val="28"/>
        </w:rPr>
      </w:pPr>
      <w:r w:rsidRPr="007E149B">
        <w:rPr>
          <w:sz w:val="28"/>
          <w:szCs w:val="28"/>
        </w:rPr>
        <w:t xml:space="preserve">c) </w:t>
      </w:r>
      <w:r w:rsidR="00262551" w:rsidRPr="007E149B">
        <w:rPr>
          <w:sz w:val="28"/>
          <w:szCs w:val="28"/>
          <w:lang w:val="vi-VN"/>
        </w:rPr>
        <w:t>T</w:t>
      </w:r>
      <w:r w:rsidRPr="007E149B">
        <w:rPr>
          <w:sz w:val="28"/>
          <w:szCs w:val="28"/>
        </w:rPr>
        <w:t>huyền trưởng, máy trưởng, thuyền viên và lao động nghề cá;</w:t>
      </w:r>
    </w:p>
    <w:p w14:paraId="344D4818" w14:textId="77777777" w:rsidR="000A26CE" w:rsidRPr="007E149B" w:rsidRDefault="00F75BA2" w:rsidP="00A254AD">
      <w:pPr>
        <w:spacing w:before="120" w:after="120"/>
        <w:ind w:firstLine="709"/>
        <w:jc w:val="both"/>
        <w:rPr>
          <w:sz w:val="28"/>
          <w:szCs w:val="28"/>
        </w:rPr>
      </w:pPr>
      <w:r w:rsidRPr="007E149B">
        <w:rPr>
          <w:sz w:val="28"/>
          <w:szCs w:val="28"/>
        </w:rPr>
        <w:t xml:space="preserve">d) </w:t>
      </w:r>
      <w:r w:rsidR="00262551" w:rsidRPr="007E149B">
        <w:rPr>
          <w:sz w:val="28"/>
          <w:szCs w:val="28"/>
          <w:lang w:val="vi-VN"/>
        </w:rPr>
        <w:t>Q</w:t>
      </w:r>
      <w:r w:rsidRPr="007E149B">
        <w:rPr>
          <w:sz w:val="28"/>
          <w:szCs w:val="28"/>
        </w:rPr>
        <w:t>uản trị hợp tác xã, doanh nghiệp</w:t>
      </w:r>
      <w:r w:rsidR="00C7736C" w:rsidRPr="007E149B">
        <w:rPr>
          <w:sz w:val="28"/>
          <w:szCs w:val="28"/>
          <w:lang w:val="vi-VN"/>
        </w:rPr>
        <w:t xml:space="preserve">, </w:t>
      </w:r>
      <w:r w:rsidR="009363A2" w:rsidRPr="007E149B">
        <w:rPr>
          <w:sz w:val="28"/>
          <w:szCs w:val="28"/>
          <w:lang w:val="vi-VN"/>
        </w:rPr>
        <w:t xml:space="preserve">thực hiện </w:t>
      </w:r>
      <w:r w:rsidR="00C7736C" w:rsidRPr="007E149B">
        <w:rPr>
          <w:sz w:val="28"/>
          <w:szCs w:val="28"/>
          <w:lang w:val="vi-VN"/>
        </w:rPr>
        <w:t>đồng quản lý trong bảo vệ nguồn lợi thủy sản</w:t>
      </w:r>
      <w:r w:rsidRPr="007E149B">
        <w:rPr>
          <w:sz w:val="28"/>
          <w:szCs w:val="28"/>
        </w:rPr>
        <w:t xml:space="preserve"> và chuỗi liên kết;</w:t>
      </w:r>
    </w:p>
    <w:p w14:paraId="13D38E7F" w14:textId="77777777" w:rsidR="000A26CE" w:rsidRPr="007E149B" w:rsidRDefault="00F75BA2" w:rsidP="00A254AD">
      <w:pPr>
        <w:spacing w:before="120" w:after="120"/>
        <w:ind w:firstLine="709"/>
        <w:jc w:val="both"/>
        <w:rPr>
          <w:spacing w:val="-8"/>
          <w:sz w:val="28"/>
          <w:szCs w:val="28"/>
        </w:rPr>
      </w:pPr>
      <w:r w:rsidRPr="007E149B">
        <w:rPr>
          <w:spacing w:val="-8"/>
          <w:sz w:val="28"/>
          <w:szCs w:val="28"/>
        </w:rPr>
        <w:t xml:space="preserve">đ) </w:t>
      </w:r>
      <w:r w:rsidR="00262551" w:rsidRPr="007E149B">
        <w:rPr>
          <w:spacing w:val="-8"/>
          <w:sz w:val="28"/>
          <w:szCs w:val="28"/>
          <w:lang w:val="vi-VN"/>
        </w:rPr>
        <w:t>T</w:t>
      </w:r>
      <w:r w:rsidRPr="007E149B">
        <w:rPr>
          <w:spacing w:val="-8"/>
          <w:sz w:val="28"/>
          <w:szCs w:val="28"/>
        </w:rPr>
        <w:t>ruy xuất nguồn gốc, tiêu chuẩn, chứng nhận, an toàn thực phẩm và thị trường;</w:t>
      </w:r>
    </w:p>
    <w:p w14:paraId="360E6672" w14:textId="77777777" w:rsidR="000A26CE" w:rsidRPr="007E149B" w:rsidRDefault="00F75BA2" w:rsidP="00A254AD">
      <w:pPr>
        <w:spacing w:before="120" w:after="120"/>
        <w:ind w:firstLine="709"/>
        <w:jc w:val="both"/>
        <w:rPr>
          <w:sz w:val="28"/>
          <w:szCs w:val="28"/>
        </w:rPr>
      </w:pPr>
      <w:r w:rsidRPr="007E149B">
        <w:rPr>
          <w:sz w:val="28"/>
          <w:szCs w:val="28"/>
        </w:rPr>
        <w:t xml:space="preserve">e) </w:t>
      </w:r>
      <w:r w:rsidR="00262551" w:rsidRPr="007E149B">
        <w:rPr>
          <w:sz w:val="28"/>
          <w:szCs w:val="28"/>
          <w:lang w:val="vi-VN"/>
        </w:rPr>
        <w:t>C</w:t>
      </w:r>
      <w:r w:rsidRPr="007E149B">
        <w:rPr>
          <w:sz w:val="28"/>
          <w:szCs w:val="28"/>
        </w:rPr>
        <w:t>huyển đổi nghề, khởi sự kinh doanh và phát triển sinh kế mới.</w:t>
      </w:r>
    </w:p>
    <w:p w14:paraId="617CE1C1" w14:textId="77777777" w:rsidR="000A26CE" w:rsidRPr="007E149B" w:rsidRDefault="00F75BA2" w:rsidP="00A254AD">
      <w:pPr>
        <w:spacing w:before="120" w:after="120"/>
        <w:ind w:firstLine="709"/>
        <w:jc w:val="both"/>
        <w:rPr>
          <w:sz w:val="28"/>
          <w:szCs w:val="28"/>
        </w:rPr>
      </w:pPr>
      <w:r w:rsidRPr="007E149B">
        <w:rPr>
          <w:sz w:val="28"/>
          <w:szCs w:val="28"/>
        </w:rPr>
        <w:t>2. Hình thức hỗ trợ gồm:</w:t>
      </w:r>
    </w:p>
    <w:p w14:paraId="0EED87C0" w14:textId="77777777" w:rsidR="000A26CE" w:rsidRPr="007E149B" w:rsidRDefault="00F75BA2" w:rsidP="00A254AD">
      <w:pPr>
        <w:spacing w:before="120" w:after="120"/>
        <w:ind w:firstLine="709"/>
        <w:jc w:val="both"/>
        <w:rPr>
          <w:sz w:val="28"/>
          <w:szCs w:val="28"/>
        </w:rPr>
      </w:pPr>
      <w:r w:rsidRPr="007E149B">
        <w:rPr>
          <w:sz w:val="28"/>
          <w:szCs w:val="28"/>
        </w:rPr>
        <w:t xml:space="preserve">a) </w:t>
      </w:r>
      <w:r w:rsidR="005A26F1" w:rsidRPr="007E149B">
        <w:rPr>
          <w:sz w:val="28"/>
          <w:szCs w:val="28"/>
        </w:rPr>
        <w:t>Trực</w:t>
      </w:r>
      <w:r w:rsidR="005A26F1" w:rsidRPr="007E149B">
        <w:rPr>
          <w:sz w:val="28"/>
          <w:szCs w:val="28"/>
          <w:lang w:val="vi-VN"/>
        </w:rPr>
        <w:t xml:space="preserve"> tiếp, trực tuyến;</w:t>
      </w:r>
    </w:p>
    <w:p w14:paraId="497D9409" w14:textId="77777777" w:rsidR="000A26CE" w:rsidRPr="007E149B" w:rsidRDefault="00F75BA2" w:rsidP="00A254AD">
      <w:pPr>
        <w:spacing w:before="120" w:after="120"/>
        <w:ind w:firstLine="709"/>
        <w:jc w:val="both"/>
        <w:rPr>
          <w:sz w:val="28"/>
          <w:szCs w:val="28"/>
        </w:rPr>
      </w:pPr>
      <w:r w:rsidRPr="007E149B">
        <w:rPr>
          <w:sz w:val="28"/>
          <w:szCs w:val="28"/>
        </w:rPr>
        <w:lastRenderedPageBreak/>
        <w:t xml:space="preserve">b) </w:t>
      </w:r>
      <w:r w:rsidR="00262551" w:rsidRPr="007E149B">
        <w:rPr>
          <w:sz w:val="28"/>
          <w:szCs w:val="28"/>
          <w:lang w:val="vi-VN"/>
        </w:rPr>
        <w:t>T</w:t>
      </w:r>
      <w:r w:rsidRPr="007E149B">
        <w:rPr>
          <w:sz w:val="28"/>
          <w:szCs w:val="28"/>
        </w:rPr>
        <w:t>ại cơ sở sản xuất;</w:t>
      </w:r>
    </w:p>
    <w:p w14:paraId="71A4FB74" w14:textId="77777777" w:rsidR="000A26CE" w:rsidRPr="007E149B" w:rsidRDefault="005A26F1" w:rsidP="00A254AD">
      <w:pPr>
        <w:spacing w:before="120" w:after="120"/>
        <w:ind w:firstLine="709"/>
        <w:jc w:val="both"/>
        <w:rPr>
          <w:sz w:val="28"/>
          <w:szCs w:val="28"/>
        </w:rPr>
      </w:pPr>
      <w:r w:rsidRPr="007E149B">
        <w:rPr>
          <w:sz w:val="28"/>
          <w:szCs w:val="28"/>
          <w:lang w:val="vi-VN"/>
        </w:rPr>
        <w:t>c</w:t>
      </w:r>
      <w:r w:rsidR="00F75BA2" w:rsidRPr="007E149B">
        <w:rPr>
          <w:sz w:val="28"/>
          <w:szCs w:val="28"/>
        </w:rPr>
        <w:t>) Mô hình trình diễn, thực hành và chuyển giao;</w:t>
      </w:r>
    </w:p>
    <w:p w14:paraId="614F7757" w14:textId="77777777" w:rsidR="000A26CE" w:rsidRPr="007E149B" w:rsidRDefault="005A26F1" w:rsidP="00A254AD">
      <w:pPr>
        <w:spacing w:before="120" w:after="120"/>
        <w:ind w:firstLine="709"/>
        <w:jc w:val="both"/>
        <w:rPr>
          <w:sz w:val="28"/>
          <w:szCs w:val="28"/>
        </w:rPr>
      </w:pPr>
      <w:r w:rsidRPr="007E149B">
        <w:rPr>
          <w:sz w:val="28"/>
          <w:szCs w:val="28"/>
          <w:lang w:val="vi-VN"/>
        </w:rPr>
        <w:t>d</w:t>
      </w:r>
      <w:r w:rsidR="00F75BA2" w:rsidRPr="007E149B">
        <w:rPr>
          <w:sz w:val="28"/>
          <w:szCs w:val="28"/>
        </w:rPr>
        <w:t>) Đặt hàng cơ sở đào tạo, viện nghiên cứu, doanh nghiệp công nghệ.</w:t>
      </w:r>
    </w:p>
    <w:p w14:paraId="6E8834E2" w14:textId="77777777" w:rsidR="00A66128" w:rsidRPr="007E149B" w:rsidRDefault="00F75BA2" w:rsidP="00A254AD">
      <w:pPr>
        <w:spacing w:before="120" w:after="120"/>
        <w:ind w:firstLine="709"/>
        <w:jc w:val="both"/>
        <w:rPr>
          <w:sz w:val="28"/>
          <w:szCs w:val="28"/>
          <w:lang w:val="vi-VN"/>
        </w:rPr>
      </w:pPr>
      <w:r w:rsidRPr="007E149B">
        <w:rPr>
          <w:sz w:val="28"/>
          <w:szCs w:val="28"/>
        </w:rPr>
        <w:t>3. Chương trình đào tạo phải xác định rõ đối tượng, mức hỗ trợ, nguồn kinh phí, số người được đào tạo, chuẩn kỹ năng đầu ra, phương thức đánh giá và khả năng áp dụng sau đào tạo; ưu tiên người thuộc kế hoạch chuyển đổi nghề và giảm cường lực khai thác.</w:t>
      </w:r>
    </w:p>
    <w:p w14:paraId="2AD21AE9" w14:textId="49AC355E" w:rsidR="00FF4C0A" w:rsidRPr="007E149B" w:rsidRDefault="00F75BA2" w:rsidP="00A254AD">
      <w:pPr>
        <w:spacing w:before="120" w:after="120"/>
        <w:jc w:val="center"/>
        <w:rPr>
          <w:sz w:val="28"/>
          <w:szCs w:val="28"/>
        </w:rPr>
      </w:pPr>
      <w:r w:rsidRPr="007E149B">
        <w:rPr>
          <w:b/>
          <w:sz w:val="28"/>
          <w:szCs w:val="28"/>
        </w:rPr>
        <w:t xml:space="preserve">Mục </w:t>
      </w:r>
      <w:r w:rsidR="00FF4C0A" w:rsidRPr="007E149B">
        <w:rPr>
          <w:b/>
          <w:sz w:val="28"/>
          <w:szCs w:val="28"/>
        </w:rPr>
        <w:t>6</w:t>
      </w:r>
    </w:p>
    <w:p w14:paraId="595F1BF5" w14:textId="77777777" w:rsidR="00D41285" w:rsidRPr="007E149B" w:rsidRDefault="00F75BA2" w:rsidP="00A254AD">
      <w:pPr>
        <w:keepNext/>
        <w:spacing w:before="120" w:after="120"/>
        <w:jc w:val="center"/>
        <w:rPr>
          <w:b/>
          <w:sz w:val="28"/>
          <w:szCs w:val="28"/>
          <w:lang w:val="vi-VN"/>
        </w:rPr>
      </w:pPr>
      <w:r w:rsidRPr="007E149B">
        <w:rPr>
          <w:b/>
          <w:sz w:val="28"/>
          <w:szCs w:val="28"/>
        </w:rPr>
        <w:t xml:space="preserve">CHÍNH SÁCH CHUYỂN ĐỔI NGHỀ, PHÁT TRIỂN SINH KẾ </w:t>
      </w:r>
    </w:p>
    <w:p w14:paraId="30C07280" w14:textId="77777777" w:rsidR="000A26CE" w:rsidRPr="007E149B" w:rsidRDefault="00F75BA2" w:rsidP="00A254AD">
      <w:pPr>
        <w:keepNext/>
        <w:spacing w:before="120" w:after="120"/>
        <w:jc w:val="center"/>
        <w:rPr>
          <w:sz w:val="28"/>
          <w:szCs w:val="28"/>
        </w:rPr>
      </w:pPr>
      <w:r w:rsidRPr="007E149B">
        <w:rPr>
          <w:b/>
          <w:sz w:val="28"/>
          <w:szCs w:val="28"/>
        </w:rPr>
        <w:t>VÀ GIẢM CƯỜNG LỰC KHAI THÁC</w:t>
      </w:r>
    </w:p>
    <w:p w14:paraId="61F572F0" w14:textId="77777777" w:rsidR="00887528" w:rsidRPr="007E149B" w:rsidRDefault="00887528" w:rsidP="00A254AD">
      <w:pPr>
        <w:pStyle w:val="Article"/>
        <w:spacing w:before="120" w:after="120" w:line="240" w:lineRule="auto"/>
        <w:ind w:firstLine="720"/>
        <w:rPr>
          <w:rFonts w:cs="Times New Roman"/>
          <w:sz w:val="28"/>
          <w:szCs w:val="28"/>
        </w:rPr>
      </w:pPr>
      <w:r w:rsidRPr="007E149B">
        <w:rPr>
          <w:rFonts w:cs="Times New Roman"/>
          <w:sz w:val="28"/>
          <w:szCs w:val="28"/>
        </w:rPr>
        <w:t>Điều 23. Đối tượng và nguyên tắc hỗ trợ chuyển đổi nghề</w:t>
      </w:r>
    </w:p>
    <w:p w14:paraId="2047443F" w14:textId="77777777" w:rsidR="00887528" w:rsidRPr="007E149B" w:rsidRDefault="00887528" w:rsidP="00A254AD">
      <w:pPr>
        <w:spacing w:before="120" w:after="120"/>
        <w:ind w:firstLine="720"/>
        <w:jc w:val="both"/>
        <w:rPr>
          <w:sz w:val="28"/>
          <w:szCs w:val="28"/>
        </w:rPr>
      </w:pPr>
      <w:r w:rsidRPr="007E149B">
        <w:rPr>
          <w:sz w:val="28"/>
          <w:szCs w:val="28"/>
        </w:rPr>
        <w:t>1. Đối tượng được hỗ trợ gồm:</w:t>
      </w:r>
    </w:p>
    <w:p w14:paraId="6911DD4E" w14:textId="77777777" w:rsidR="00887528" w:rsidRPr="007E149B" w:rsidRDefault="00887528" w:rsidP="00A254AD">
      <w:pPr>
        <w:spacing w:before="120" w:after="120"/>
        <w:ind w:firstLine="720"/>
        <w:jc w:val="both"/>
        <w:rPr>
          <w:sz w:val="28"/>
          <w:szCs w:val="28"/>
          <w:lang w:val="vi-VN"/>
        </w:rPr>
      </w:pPr>
      <w:r w:rsidRPr="007E149B">
        <w:rPr>
          <w:sz w:val="28"/>
          <w:szCs w:val="28"/>
        </w:rPr>
        <w:t>a) Chủ tàu cá</w:t>
      </w:r>
      <w:r w:rsidR="00AB024D" w:rsidRPr="007E149B">
        <w:rPr>
          <w:sz w:val="28"/>
          <w:szCs w:val="28"/>
        </w:rPr>
        <w:t xml:space="preserve"> s</w:t>
      </w:r>
      <w:r w:rsidR="00E4767B" w:rsidRPr="007E149B">
        <w:rPr>
          <w:sz w:val="28"/>
          <w:szCs w:val="28"/>
        </w:rPr>
        <w:t>ở</w:t>
      </w:r>
      <w:r w:rsidR="00AB024D" w:rsidRPr="007E149B">
        <w:rPr>
          <w:sz w:val="28"/>
          <w:szCs w:val="28"/>
        </w:rPr>
        <w:t xml:space="preserve"> hữu tàu cá</w:t>
      </w:r>
      <w:r w:rsidRPr="007E149B">
        <w:rPr>
          <w:sz w:val="28"/>
          <w:szCs w:val="28"/>
        </w:rPr>
        <w:t xml:space="preserve"> có chiều dài lớn nhất dưới 12 mét đã được đăng ký, cập nhật đầy đủ trên Cơ sở dữ liệu nghề cá quốc gia (VNFishbase), đang trực tiếp </w:t>
      </w:r>
      <w:r w:rsidR="009363A2" w:rsidRPr="007E149B">
        <w:rPr>
          <w:sz w:val="28"/>
          <w:szCs w:val="28"/>
        </w:rPr>
        <w:t>tham</w:t>
      </w:r>
      <w:r w:rsidR="009363A2" w:rsidRPr="007E149B">
        <w:rPr>
          <w:sz w:val="28"/>
          <w:szCs w:val="28"/>
          <w:lang w:val="vi-VN"/>
        </w:rPr>
        <w:t xml:space="preserve"> gia </w:t>
      </w:r>
      <w:r w:rsidRPr="007E149B">
        <w:rPr>
          <w:sz w:val="28"/>
          <w:szCs w:val="28"/>
        </w:rPr>
        <w:t>hoạt động khai thác thủy sản tại vùng biển ven bờ;</w:t>
      </w:r>
    </w:p>
    <w:p w14:paraId="6D63F0EB" w14:textId="77777777" w:rsidR="00887528" w:rsidRPr="007E149B" w:rsidRDefault="00887528" w:rsidP="00A254AD">
      <w:pPr>
        <w:spacing w:before="120" w:after="120"/>
        <w:ind w:firstLine="720"/>
        <w:jc w:val="both"/>
        <w:rPr>
          <w:sz w:val="28"/>
          <w:szCs w:val="28"/>
        </w:rPr>
      </w:pPr>
      <w:r w:rsidRPr="007E149B">
        <w:rPr>
          <w:sz w:val="28"/>
          <w:szCs w:val="28"/>
        </w:rPr>
        <w:t xml:space="preserve">b) </w:t>
      </w:r>
      <w:r w:rsidR="004E323D" w:rsidRPr="007E149B">
        <w:rPr>
          <w:sz w:val="28"/>
          <w:szCs w:val="28"/>
          <w:lang w:val="vi-VN"/>
        </w:rPr>
        <w:t>T</w:t>
      </w:r>
      <w:r w:rsidR="004E323D" w:rsidRPr="007E149B">
        <w:rPr>
          <w:sz w:val="28"/>
          <w:szCs w:val="28"/>
        </w:rPr>
        <w:t>huyền viên và lao động</w:t>
      </w:r>
      <w:r w:rsidR="004E323D" w:rsidRPr="007E149B">
        <w:rPr>
          <w:sz w:val="28"/>
          <w:szCs w:val="28"/>
          <w:lang w:val="vi-VN"/>
        </w:rPr>
        <w:t xml:space="preserve"> trên tàu</w:t>
      </w:r>
      <w:r w:rsidR="004E323D" w:rsidRPr="007E149B">
        <w:rPr>
          <w:sz w:val="28"/>
          <w:szCs w:val="28"/>
        </w:rPr>
        <w:t xml:space="preserve"> cá </w:t>
      </w:r>
      <w:r w:rsidRPr="007E149B">
        <w:rPr>
          <w:sz w:val="28"/>
          <w:szCs w:val="28"/>
        </w:rPr>
        <w:t xml:space="preserve">thuộc đối tượng </w:t>
      </w:r>
      <w:r w:rsidR="00B94FAA" w:rsidRPr="007E149B">
        <w:rPr>
          <w:sz w:val="28"/>
          <w:szCs w:val="28"/>
        </w:rPr>
        <w:t>của</w:t>
      </w:r>
      <w:r w:rsidRPr="007E149B">
        <w:rPr>
          <w:sz w:val="28"/>
          <w:szCs w:val="28"/>
        </w:rPr>
        <w:t xml:space="preserve"> kế hoạch giảm cường lực khai thác hoặc kế hoạch chuyển đổi nghề của địa phương;</w:t>
      </w:r>
    </w:p>
    <w:p w14:paraId="2E1E63AE" w14:textId="77777777" w:rsidR="00887528" w:rsidRPr="007E149B" w:rsidRDefault="00887528" w:rsidP="00A254AD">
      <w:pPr>
        <w:spacing w:before="120" w:after="120"/>
        <w:ind w:firstLine="720"/>
        <w:jc w:val="both"/>
        <w:rPr>
          <w:sz w:val="28"/>
          <w:szCs w:val="28"/>
        </w:rPr>
      </w:pPr>
      <w:r w:rsidRPr="007E149B">
        <w:rPr>
          <w:sz w:val="28"/>
          <w:szCs w:val="28"/>
        </w:rPr>
        <w:t xml:space="preserve">c) </w:t>
      </w:r>
      <w:r w:rsidR="00C529C1" w:rsidRPr="007E149B">
        <w:rPr>
          <w:sz w:val="28"/>
          <w:szCs w:val="28"/>
        </w:rPr>
        <w:t>Tổ</w:t>
      </w:r>
      <w:r w:rsidR="00C529C1" w:rsidRPr="007E149B">
        <w:rPr>
          <w:sz w:val="28"/>
          <w:szCs w:val="28"/>
          <w:lang w:val="vi-VN"/>
        </w:rPr>
        <w:t xml:space="preserve"> chức, cá nhân thuộc c</w:t>
      </w:r>
      <w:r w:rsidRPr="007E149B">
        <w:rPr>
          <w:sz w:val="28"/>
          <w:szCs w:val="28"/>
        </w:rPr>
        <w:t xml:space="preserve">ộng đồng dân cư ven biển chịu tác động trực tiếp bởi việc thành lập khu bảo tồn biển, khu vực cấm khai thác thủy sản </w:t>
      </w:r>
      <w:r w:rsidR="00865A9D" w:rsidRPr="007E149B">
        <w:rPr>
          <w:sz w:val="28"/>
          <w:szCs w:val="28"/>
        </w:rPr>
        <w:t xml:space="preserve">có thời hạn </w:t>
      </w:r>
      <w:r w:rsidRPr="007E149B">
        <w:rPr>
          <w:sz w:val="28"/>
          <w:szCs w:val="28"/>
        </w:rPr>
        <w:t>theo quy định của pháp luật;</w:t>
      </w:r>
    </w:p>
    <w:p w14:paraId="5EE2CADF" w14:textId="77777777" w:rsidR="00887528" w:rsidRPr="007E149B" w:rsidRDefault="00887528" w:rsidP="00A254AD">
      <w:pPr>
        <w:spacing w:before="120" w:after="120"/>
        <w:ind w:firstLine="720"/>
        <w:jc w:val="both"/>
        <w:rPr>
          <w:sz w:val="28"/>
          <w:szCs w:val="28"/>
        </w:rPr>
      </w:pPr>
      <w:r w:rsidRPr="007E149B">
        <w:rPr>
          <w:sz w:val="28"/>
          <w:szCs w:val="28"/>
        </w:rPr>
        <w:t xml:space="preserve">d) </w:t>
      </w:r>
      <w:r w:rsidR="00F765AE" w:rsidRPr="007E149B">
        <w:rPr>
          <w:sz w:val="28"/>
          <w:szCs w:val="28"/>
        </w:rPr>
        <w:t>Chủ</w:t>
      </w:r>
      <w:r w:rsidR="00F765AE" w:rsidRPr="007E149B">
        <w:rPr>
          <w:sz w:val="28"/>
          <w:szCs w:val="28"/>
          <w:lang w:val="vi-VN"/>
        </w:rPr>
        <w:t xml:space="preserve"> </w:t>
      </w:r>
      <w:r w:rsidRPr="007E149B">
        <w:rPr>
          <w:sz w:val="28"/>
          <w:szCs w:val="28"/>
        </w:rPr>
        <w:t>tàu cá quy định tại điểm a khoản này tự nguyện chấm dứt hoạt động khai thác thủy sản để chuyển sang nuôi trồng thủy sản</w:t>
      </w:r>
      <w:r w:rsidR="009363A2" w:rsidRPr="007E149B">
        <w:rPr>
          <w:sz w:val="28"/>
          <w:szCs w:val="28"/>
          <w:lang w:val="vi-VN"/>
        </w:rPr>
        <w:t xml:space="preserve"> theo phương án được cấp có thẩm quyền phê duyệt</w:t>
      </w:r>
      <w:r w:rsidRPr="007E149B">
        <w:rPr>
          <w:sz w:val="28"/>
          <w:szCs w:val="28"/>
        </w:rPr>
        <w:t>, du lịch cộng đồng, dịch vụ biển hoặc ngành nghề khác theo kế hoạch chuyển đổi nghề của địa phương.</w:t>
      </w:r>
    </w:p>
    <w:p w14:paraId="3D8DC3D9" w14:textId="77777777" w:rsidR="00887528" w:rsidRPr="007E149B" w:rsidRDefault="00887528" w:rsidP="00A254AD">
      <w:pPr>
        <w:spacing w:before="120" w:after="120"/>
        <w:ind w:firstLine="720"/>
        <w:jc w:val="both"/>
        <w:rPr>
          <w:sz w:val="28"/>
          <w:szCs w:val="28"/>
        </w:rPr>
      </w:pPr>
      <w:r w:rsidRPr="007E149B">
        <w:rPr>
          <w:sz w:val="28"/>
          <w:szCs w:val="28"/>
        </w:rPr>
        <w:t>2. Việc hỗ trợ phải gắn với:</w:t>
      </w:r>
    </w:p>
    <w:p w14:paraId="029F38D2" w14:textId="77777777" w:rsidR="00887528" w:rsidRPr="007E149B" w:rsidRDefault="00887528" w:rsidP="00A254AD">
      <w:pPr>
        <w:spacing w:before="120" w:after="120"/>
        <w:ind w:firstLine="720"/>
        <w:jc w:val="both"/>
        <w:rPr>
          <w:sz w:val="28"/>
          <w:szCs w:val="28"/>
        </w:rPr>
      </w:pPr>
      <w:r w:rsidRPr="007E149B">
        <w:rPr>
          <w:sz w:val="28"/>
          <w:szCs w:val="28"/>
        </w:rPr>
        <w:t>a) Kế hoạch giảm cường lực khai thác thủy sản của địa phương;</w:t>
      </w:r>
    </w:p>
    <w:p w14:paraId="315393BA" w14:textId="77777777" w:rsidR="00887528" w:rsidRPr="007E149B" w:rsidRDefault="00887528" w:rsidP="00A254AD">
      <w:pPr>
        <w:spacing w:before="120" w:after="120"/>
        <w:ind w:firstLine="720"/>
        <w:jc w:val="both"/>
        <w:rPr>
          <w:sz w:val="28"/>
          <w:szCs w:val="28"/>
        </w:rPr>
      </w:pPr>
      <w:r w:rsidRPr="007E149B">
        <w:rPr>
          <w:sz w:val="28"/>
          <w:szCs w:val="28"/>
        </w:rPr>
        <w:t>b) Quy hoạch</w:t>
      </w:r>
      <w:r w:rsidR="00A334ED" w:rsidRPr="007E149B">
        <w:rPr>
          <w:sz w:val="28"/>
          <w:szCs w:val="28"/>
        </w:rPr>
        <w:t xml:space="preserve"> bảo vệ và khai thác nguồn lợi thủy sản</w:t>
      </w:r>
      <w:r w:rsidRPr="007E149B">
        <w:rPr>
          <w:sz w:val="28"/>
          <w:szCs w:val="28"/>
        </w:rPr>
        <w:t>, kế hoạch bảo vệ và phục hồi nguồn lợi thủy sản;</w:t>
      </w:r>
    </w:p>
    <w:p w14:paraId="6E570C54" w14:textId="77777777" w:rsidR="00887528" w:rsidRPr="007E149B" w:rsidRDefault="00887528" w:rsidP="00A254AD">
      <w:pPr>
        <w:spacing w:before="120" w:after="120"/>
        <w:ind w:firstLine="720"/>
        <w:jc w:val="both"/>
        <w:rPr>
          <w:sz w:val="28"/>
          <w:szCs w:val="28"/>
        </w:rPr>
      </w:pPr>
      <w:r w:rsidRPr="007E149B">
        <w:rPr>
          <w:sz w:val="28"/>
          <w:szCs w:val="28"/>
        </w:rPr>
        <w:t>c) Nhu cầu thị trường lao động;</w:t>
      </w:r>
    </w:p>
    <w:p w14:paraId="1C80E77B" w14:textId="77777777" w:rsidR="00887528" w:rsidRPr="007E149B" w:rsidRDefault="00887528" w:rsidP="00A254AD">
      <w:pPr>
        <w:spacing w:before="120" w:after="120"/>
        <w:ind w:firstLine="720"/>
        <w:jc w:val="both"/>
        <w:rPr>
          <w:sz w:val="28"/>
          <w:szCs w:val="28"/>
        </w:rPr>
      </w:pPr>
      <w:r w:rsidRPr="007E149B">
        <w:rPr>
          <w:sz w:val="28"/>
          <w:szCs w:val="28"/>
        </w:rPr>
        <w:t>d) Điều kiện thực tế của người dân và địa phương;</w:t>
      </w:r>
    </w:p>
    <w:p w14:paraId="183D21FE" w14:textId="77777777" w:rsidR="00887528" w:rsidRPr="007E149B" w:rsidRDefault="00887528" w:rsidP="00A254AD">
      <w:pPr>
        <w:spacing w:before="120" w:after="120"/>
        <w:ind w:firstLine="720"/>
        <w:jc w:val="both"/>
        <w:rPr>
          <w:sz w:val="28"/>
          <w:szCs w:val="28"/>
        </w:rPr>
      </w:pPr>
      <w:r w:rsidRPr="007E149B">
        <w:rPr>
          <w:sz w:val="28"/>
          <w:szCs w:val="28"/>
        </w:rPr>
        <w:t>đ) Khả năng duy trì sinh kế bền vững;</w:t>
      </w:r>
    </w:p>
    <w:p w14:paraId="7C4DCB9C" w14:textId="77777777" w:rsidR="00887528" w:rsidRPr="007E149B" w:rsidRDefault="00887528" w:rsidP="00A254AD">
      <w:pPr>
        <w:spacing w:before="120" w:after="120"/>
        <w:ind w:firstLine="720"/>
        <w:jc w:val="both"/>
        <w:rPr>
          <w:sz w:val="28"/>
          <w:szCs w:val="28"/>
        </w:rPr>
      </w:pPr>
      <w:r w:rsidRPr="007E149B">
        <w:rPr>
          <w:sz w:val="28"/>
          <w:szCs w:val="28"/>
        </w:rPr>
        <w:t>e) Khả năng cân đối ngân sách nhà nước.</w:t>
      </w:r>
    </w:p>
    <w:p w14:paraId="4F8924AB" w14:textId="77777777" w:rsidR="00887528" w:rsidRPr="007E149B" w:rsidRDefault="00887528" w:rsidP="00A254AD">
      <w:pPr>
        <w:spacing w:before="120" w:after="120"/>
        <w:ind w:firstLine="720"/>
        <w:jc w:val="both"/>
        <w:rPr>
          <w:sz w:val="28"/>
          <w:szCs w:val="28"/>
        </w:rPr>
      </w:pPr>
      <w:r w:rsidRPr="007E149B">
        <w:rPr>
          <w:sz w:val="28"/>
          <w:szCs w:val="28"/>
        </w:rPr>
        <w:t>3. Đối với chủ tàu chấm dứt hoạt động khai thác, việc hỗ trợ chỉ được quyết định sau khi hoàn thành thủ tục thu hồi hoặc điều chỉnh giấy phép khai thác thủy sản, hạn ngạch giấy phép khai thác thủy sản và cập nhật trạng thái tàu trên Cơ sở dữ liệu nghề cá quốc gia; hạn ngạch đã thu hồi không được chuyển cho tổ chức, cá nhân khác để làm tăng cường lực khai thác.</w:t>
      </w:r>
    </w:p>
    <w:p w14:paraId="5B509DD8" w14:textId="69707CE0" w:rsidR="0022738C" w:rsidRPr="007E149B" w:rsidRDefault="00000000" w:rsidP="00A254AD">
      <w:pPr>
        <w:spacing w:before="120" w:after="120"/>
        <w:ind w:firstLine="720"/>
        <w:jc w:val="both"/>
        <w:rPr>
          <w:sz w:val="28"/>
          <w:szCs w:val="28"/>
        </w:rPr>
      </w:pPr>
      <w:r w:rsidRPr="007E149B">
        <w:rPr>
          <w:sz w:val="28"/>
          <w:szCs w:val="28"/>
        </w:rPr>
        <w:lastRenderedPageBreak/>
        <w:t>4. Chủ tàu được hỗ trợ phải cam kết không đăng ký sở hữu, thuê hoặc trực tiếp tổ chức hoạt động khai thác thủy sản trong thời gian tối thiểu 05 năm kể từ ngày nhận hỗ trợ, trừ trường hợp được cơ quan có thẩm quyền cho phép theo chính sách mới.</w:t>
      </w:r>
    </w:p>
    <w:p w14:paraId="4CEC4B67" w14:textId="43264971" w:rsidR="007B7361" w:rsidRPr="007E149B" w:rsidRDefault="00000000" w:rsidP="00A254AD">
      <w:pPr>
        <w:spacing w:before="120" w:after="120"/>
        <w:ind w:firstLine="720"/>
        <w:jc w:val="both"/>
        <w:rPr>
          <w:sz w:val="28"/>
          <w:szCs w:val="28"/>
          <w:lang w:val="vi-VN"/>
        </w:rPr>
      </w:pPr>
      <w:r w:rsidRPr="007E149B">
        <w:rPr>
          <w:sz w:val="28"/>
          <w:szCs w:val="28"/>
        </w:rPr>
        <w:t>5. Không hỗ trợ trường hợp chuyển đổi nghề mang tính hình thức, không có phương án sản xuất, kinh doanh, việc làm hoặc đầu ra cụ thể; không bố trí hỗ trợ vượt khả năng cân đối ngân sách.</w:t>
      </w:r>
    </w:p>
    <w:p w14:paraId="0BBC51D9" w14:textId="77777777" w:rsidR="00887528" w:rsidRPr="007E149B" w:rsidRDefault="00887528" w:rsidP="00A254AD">
      <w:pPr>
        <w:pStyle w:val="Article"/>
        <w:spacing w:before="120" w:after="120" w:line="240" w:lineRule="auto"/>
        <w:ind w:firstLine="720"/>
        <w:rPr>
          <w:rFonts w:cs="Times New Roman"/>
          <w:sz w:val="28"/>
          <w:szCs w:val="28"/>
        </w:rPr>
      </w:pPr>
      <w:r w:rsidRPr="007E149B">
        <w:rPr>
          <w:rFonts w:cs="Times New Roman"/>
          <w:sz w:val="28"/>
          <w:szCs w:val="28"/>
        </w:rPr>
        <w:t>Điều 24. Nội dung hỗ trợ chuyển đổi nghề và phát triển sinh kế</w:t>
      </w:r>
    </w:p>
    <w:p w14:paraId="529C9C64" w14:textId="77777777" w:rsidR="00887528" w:rsidRPr="007E149B" w:rsidRDefault="00887528" w:rsidP="00A254AD">
      <w:pPr>
        <w:spacing w:before="120" w:after="120"/>
        <w:ind w:firstLine="720"/>
        <w:jc w:val="both"/>
        <w:rPr>
          <w:sz w:val="28"/>
          <w:szCs w:val="28"/>
        </w:rPr>
      </w:pPr>
      <w:r w:rsidRPr="007E149B">
        <w:rPr>
          <w:sz w:val="28"/>
          <w:szCs w:val="28"/>
        </w:rPr>
        <w:t>1. Hỗ trợ chi phí đào tạo nghề, đào tạo lại, bồi dưỡng kỹ năng, tư vấn việc làm và khởi sự kinh doanh theo mức của chương trình đào tạo nghề, việc làm và chính sách có liên quan.</w:t>
      </w:r>
    </w:p>
    <w:p w14:paraId="568223B3" w14:textId="77777777" w:rsidR="00BC737E" w:rsidRPr="007E149B" w:rsidRDefault="00887528" w:rsidP="00A254AD">
      <w:pPr>
        <w:spacing w:before="120" w:after="120"/>
        <w:ind w:firstLine="720"/>
        <w:jc w:val="both"/>
        <w:rPr>
          <w:sz w:val="28"/>
          <w:szCs w:val="28"/>
          <w:lang w:val="vi-VN"/>
        </w:rPr>
      </w:pPr>
      <w:r w:rsidRPr="007E149B">
        <w:rPr>
          <w:sz w:val="28"/>
          <w:szCs w:val="28"/>
        </w:rPr>
        <w:t xml:space="preserve">2. Hỗ trợ tối đa </w:t>
      </w:r>
      <w:r w:rsidR="00BC737E" w:rsidRPr="007E149B">
        <w:rPr>
          <w:sz w:val="28"/>
          <w:szCs w:val="28"/>
          <w:lang w:val="vi-VN"/>
        </w:rPr>
        <w:t>5</w:t>
      </w:r>
      <w:r w:rsidRPr="007E149B">
        <w:rPr>
          <w:sz w:val="28"/>
          <w:szCs w:val="28"/>
        </w:rPr>
        <w:t>0% chi phí hợp lệ đầu tư, mua sắm công cụ, máy móc, thiết bị, tháo dỡ hoặc chuyển đổi công năng tàu phục vụ phương án chuyển đổi nghề được phê duyệt</w:t>
      </w:r>
      <w:r w:rsidR="00BC737E" w:rsidRPr="007E149B">
        <w:rPr>
          <w:sz w:val="28"/>
          <w:szCs w:val="28"/>
          <w:lang w:val="vi-VN"/>
        </w:rPr>
        <w:t>.</w:t>
      </w:r>
    </w:p>
    <w:p w14:paraId="771371E9" w14:textId="77777777" w:rsidR="00887528" w:rsidRPr="007E149B" w:rsidRDefault="00887528" w:rsidP="00A254AD">
      <w:pPr>
        <w:spacing w:before="120" w:after="120"/>
        <w:ind w:firstLine="720"/>
        <w:jc w:val="both"/>
        <w:rPr>
          <w:sz w:val="28"/>
          <w:szCs w:val="28"/>
        </w:rPr>
      </w:pPr>
      <w:r w:rsidRPr="007E149B">
        <w:rPr>
          <w:sz w:val="28"/>
          <w:szCs w:val="28"/>
        </w:rPr>
        <w:t>3. Hỗ trợ chuyển sang các ngành, nghề sau:</w:t>
      </w:r>
    </w:p>
    <w:p w14:paraId="4005E604" w14:textId="77777777" w:rsidR="00887528" w:rsidRPr="007E149B" w:rsidRDefault="00887528" w:rsidP="00A254AD">
      <w:pPr>
        <w:spacing w:before="120" w:after="120"/>
        <w:ind w:firstLine="720"/>
        <w:jc w:val="both"/>
        <w:rPr>
          <w:sz w:val="28"/>
          <w:szCs w:val="28"/>
        </w:rPr>
      </w:pPr>
      <w:r w:rsidRPr="007E149B">
        <w:rPr>
          <w:sz w:val="28"/>
          <w:szCs w:val="28"/>
        </w:rPr>
        <w:t>a) Nuôi trồng thủy sản;</w:t>
      </w:r>
    </w:p>
    <w:p w14:paraId="3D55F05C" w14:textId="77777777" w:rsidR="00887528" w:rsidRPr="007E149B" w:rsidRDefault="00887528" w:rsidP="00A254AD">
      <w:pPr>
        <w:spacing w:before="120" w:after="120"/>
        <w:ind w:firstLine="720"/>
        <w:jc w:val="both"/>
        <w:rPr>
          <w:sz w:val="28"/>
          <w:szCs w:val="28"/>
        </w:rPr>
      </w:pPr>
      <w:r w:rsidRPr="007E149B">
        <w:rPr>
          <w:sz w:val="28"/>
          <w:szCs w:val="28"/>
        </w:rPr>
        <w:t xml:space="preserve">b) </w:t>
      </w:r>
      <w:r w:rsidR="00632C0B" w:rsidRPr="007E149B">
        <w:rPr>
          <w:sz w:val="28"/>
          <w:szCs w:val="28"/>
          <w:lang w:val="vi-VN"/>
        </w:rPr>
        <w:t>B</w:t>
      </w:r>
      <w:r w:rsidRPr="007E149B">
        <w:rPr>
          <w:sz w:val="28"/>
          <w:szCs w:val="28"/>
        </w:rPr>
        <w:t>ảo quản, sơ chế, chế biến thủy sản;</w:t>
      </w:r>
    </w:p>
    <w:p w14:paraId="24F2C926" w14:textId="77777777" w:rsidR="00887528" w:rsidRPr="007E149B" w:rsidRDefault="00887528" w:rsidP="00A254AD">
      <w:pPr>
        <w:spacing w:before="120" w:after="120"/>
        <w:ind w:firstLine="720"/>
        <w:jc w:val="both"/>
        <w:rPr>
          <w:sz w:val="28"/>
          <w:szCs w:val="28"/>
        </w:rPr>
      </w:pPr>
      <w:r w:rsidRPr="007E149B">
        <w:rPr>
          <w:sz w:val="28"/>
          <w:szCs w:val="28"/>
        </w:rPr>
        <w:t>c) Du lịch cộng đồng, du lịch sinh thái;</w:t>
      </w:r>
    </w:p>
    <w:p w14:paraId="111B7479" w14:textId="77777777" w:rsidR="00887528" w:rsidRPr="007E149B" w:rsidRDefault="00865A9D" w:rsidP="00A254AD">
      <w:pPr>
        <w:spacing w:before="120" w:after="120"/>
        <w:ind w:firstLine="720"/>
        <w:jc w:val="both"/>
        <w:rPr>
          <w:spacing w:val="-4"/>
          <w:sz w:val="28"/>
          <w:szCs w:val="28"/>
        </w:rPr>
      </w:pPr>
      <w:r w:rsidRPr="007E149B">
        <w:rPr>
          <w:spacing w:val="-4"/>
          <w:sz w:val="28"/>
          <w:szCs w:val="28"/>
        </w:rPr>
        <w:t>d</w:t>
      </w:r>
      <w:r w:rsidR="00887528" w:rsidRPr="007E149B">
        <w:rPr>
          <w:spacing w:val="-4"/>
          <w:sz w:val="28"/>
          <w:szCs w:val="28"/>
        </w:rPr>
        <w:t>) Nghề nông nghiệp, công nghiệp, dịch vụ phù hợp với điều kiện địa phương;</w:t>
      </w:r>
    </w:p>
    <w:p w14:paraId="65500C3D" w14:textId="77777777" w:rsidR="00887528" w:rsidRPr="007E149B" w:rsidRDefault="00865A9D" w:rsidP="00A254AD">
      <w:pPr>
        <w:spacing w:before="120" w:after="120"/>
        <w:ind w:firstLine="720"/>
        <w:jc w:val="both"/>
        <w:rPr>
          <w:sz w:val="28"/>
          <w:szCs w:val="28"/>
        </w:rPr>
      </w:pPr>
      <w:r w:rsidRPr="007E149B">
        <w:rPr>
          <w:sz w:val="28"/>
          <w:szCs w:val="28"/>
        </w:rPr>
        <w:t>đ</w:t>
      </w:r>
      <w:r w:rsidR="00887528" w:rsidRPr="007E149B">
        <w:rPr>
          <w:sz w:val="28"/>
          <w:szCs w:val="28"/>
        </w:rPr>
        <w:t>) Nghề khác theo phương án chuyển đổi nghề được phê duyệt.</w:t>
      </w:r>
    </w:p>
    <w:p w14:paraId="4AF26889" w14:textId="77777777" w:rsidR="00887528" w:rsidRPr="007E149B" w:rsidRDefault="00887528" w:rsidP="00A254AD">
      <w:pPr>
        <w:spacing w:before="120" w:after="120"/>
        <w:ind w:firstLine="720"/>
        <w:jc w:val="both"/>
        <w:rPr>
          <w:sz w:val="28"/>
          <w:szCs w:val="28"/>
        </w:rPr>
      </w:pPr>
      <w:r w:rsidRPr="007E149B">
        <w:rPr>
          <w:sz w:val="28"/>
          <w:szCs w:val="28"/>
        </w:rPr>
        <w:t>4. Hỗ trợ tham gia</w:t>
      </w:r>
      <w:r w:rsidR="00865A9D" w:rsidRPr="007E149B">
        <w:rPr>
          <w:sz w:val="28"/>
          <w:szCs w:val="28"/>
        </w:rPr>
        <w:t xml:space="preserve"> </w:t>
      </w:r>
      <w:r w:rsidR="009F6A48" w:rsidRPr="007E149B">
        <w:rPr>
          <w:sz w:val="28"/>
          <w:szCs w:val="28"/>
        </w:rPr>
        <w:t>t</w:t>
      </w:r>
      <w:r w:rsidR="009F6A48" w:rsidRPr="007E149B">
        <w:rPr>
          <w:sz w:val="28"/>
          <w:szCs w:val="28"/>
          <w:lang w:val="vi-VN"/>
        </w:rPr>
        <w:t xml:space="preserve">ổ chức cộng </w:t>
      </w:r>
      <w:r w:rsidR="009363A2" w:rsidRPr="007E149B">
        <w:rPr>
          <w:sz w:val="28"/>
          <w:szCs w:val="28"/>
          <w:lang w:val="vi-VN"/>
        </w:rPr>
        <w:t>đồng</w:t>
      </w:r>
      <w:r w:rsidR="009F6A48" w:rsidRPr="007E149B">
        <w:rPr>
          <w:sz w:val="28"/>
          <w:szCs w:val="28"/>
          <w:lang w:val="vi-VN"/>
        </w:rPr>
        <w:t xml:space="preserve"> thực hiện </w:t>
      </w:r>
      <w:r w:rsidR="00865A9D" w:rsidRPr="007E149B">
        <w:rPr>
          <w:sz w:val="28"/>
          <w:szCs w:val="28"/>
        </w:rPr>
        <w:t xml:space="preserve">đồng quản lý trong </w:t>
      </w:r>
      <w:r w:rsidR="00FF37B2" w:rsidRPr="007E149B">
        <w:rPr>
          <w:sz w:val="28"/>
          <w:szCs w:val="28"/>
        </w:rPr>
        <w:t>bảo vệ nguồn lợi thủy sản,</w:t>
      </w:r>
      <w:r w:rsidRPr="007E149B">
        <w:rPr>
          <w:sz w:val="28"/>
          <w:szCs w:val="28"/>
        </w:rPr>
        <w:t xml:space="preserve"> hợp tác xã, tổ hợp tác, dự án liên kết sản xuất và chuỗi giá trị trong lĩnh vực sản xuất thủy sản.</w:t>
      </w:r>
    </w:p>
    <w:p w14:paraId="50A12A95" w14:textId="77777777" w:rsidR="00887528" w:rsidRPr="007E149B" w:rsidRDefault="00887528" w:rsidP="00A254AD">
      <w:pPr>
        <w:spacing w:before="120" w:after="120"/>
        <w:ind w:firstLine="720"/>
        <w:jc w:val="both"/>
        <w:rPr>
          <w:sz w:val="28"/>
          <w:szCs w:val="28"/>
        </w:rPr>
      </w:pPr>
      <w:r w:rsidRPr="007E149B">
        <w:rPr>
          <w:sz w:val="28"/>
          <w:szCs w:val="28"/>
        </w:rPr>
        <w:t>5. Hỗ trợ tiếp cận tín dụng, mặt bằng sản xuất và các nguồn lực phát triển sản xuất theo quy định của pháp luật.</w:t>
      </w:r>
    </w:p>
    <w:p w14:paraId="51EB75A9" w14:textId="77777777" w:rsidR="00887528" w:rsidRPr="007E149B" w:rsidRDefault="00887528" w:rsidP="00A254AD">
      <w:pPr>
        <w:spacing w:before="120" w:after="120"/>
        <w:ind w:firstLine="720"/>
        <w:jc w:val="both"/>
        <w:rPr>
          <w:sz w:val="28"/>
          <w:szCs w:val="28"/>
        </w:rPr>
      </w:pPr>
      <w:r w:rsidRPr="007E149B">
        <w:rPr>
          <w:sz w:val="28"/>
          <w:szCs w:val="28"/>
        </w:rPr>
        <w:t>6. Người được hỗ trợ phải thực hiện đúng phương án, sử dụng kinh phí đúng mục đích và duy trì sinh kế mới trong thời gian tối thiểu quy định tại quyết định hỗ trợ. Cơ quan có thẩm quyền kiểm tra hằng năm; trường hợp tái tham gia khai thác trái cam kết, chuyển nhượng tài sản trái quy định hoặc sử dụng kinh phí sai mục đích thì phải hoàn trả kinh phí theo tỷ lệ thời gian cam kết còn lại và không được hưởng chính sách hỗ trợ khác khi chưa hoàn trả.</w:t>
      </w:r>
    </w:p>
    <w:p w14:paraId="1848FE49" w14:textId="20158EA1" w:rsidR="004411E7" w:rsidRPr="007E149B" w:rsidRDefault="00000000" w:rsidP="00A254AD">
      <w:pPr>
        <w:spacing w:before="120" w:after="120"/>
        <w:ind w:firstLine="720"/>
        <w:jc w:val="both"/>
        <w:rPr>
          <w:sz w:val="28"/>
          <w:szCs w:val="28"/>
          <w:lang w:val="vi-VN"/>
        </w:rPr>
      </w:pPr>
      <w:r w:rsidRPr="007E149B">
        <w:rPr>
          <w:sz w:val="28"/>
          <w:szCs w:val="28"/>
        </w:rPr>
        <w:t>7. Hội đồng nhân dân cấp tỉnh quyết định mức hỗ trợ cụ thể trong khung của Chính phủ và khả năng ngân sách địa phương. Ngân sách trung ương hỗ trợ có mục tiêu theo tiêu chí về mức giảm cường lực, số đối tượng chuyển đổi và khả năng cân đối ngân sách của địa phương.</w:t>
      </w:r>
    </w:p>
    <w:p w14:paraId="434FFADB" w14:textId="77777777" w:rsidR="00650A27" w:rsidRPr="007E149B" w:rsidRDefault="00F75BA2" w:rsidP="00A254AD">
      <w:pPr>
        <w:spacing w:before="120" w:after="120"/>
        <w:jc w:val="center"/>
        <w:rPr>
          <w:b/>
          <w:sz w:val="28"/>
          <w:szCs w:val="28"/>
        </w:rPr>
      </w:pPr>
      <w:r w:rsidRPr="007E149B">
        <w:rPr>
          <w:b/>
          <w:sz w:val="28"/>
          <w:szCs w:val="28"/>
        </w:rPr>
        <w:t xml:space="preserve">Mục </w:t>
      </w:r>
      <w:r w:rsidR="00FF4C0A" w:rsidRPr="007E149B">
        <w:rPr>
          <w:b/>
          <w:sz w:val="28"/>
          <w:szCs w:val="28"/>
        </w:rPr>
        <w:t>7</w:t>
      </w:r>
    </w:p>
    <w:p w14:paraId="6E577035" w14:textId="77777777" w:rsidR="0090268A" w:rsidRPr="007E149B" w:rsidRDefault="00F75BA2" w:rsidP="00A254AD">
      <w:pPr>
        <w:spacing w:before="120" w:after="120"/>
        <w:jc w:val="center"/>
        <w:rPr>
          <w:b/>
          <w:sz w:val="28"/>
          <w:szCs w:val="28"/>
          <w:lang w:val="vi-VN"/>
        </w:rPr>
      </w:pPr>
      <w:r w:rsidRPr="007E149B">
        <w:rPr>
          <w:b/>
          <w:sz w:val="28"/>
          <w:szCs w:val="28"/>
        </w:rPr>
        <w:t xml:space="preserve">HỖ TRỢ DUY TU, SỬA CHỮA TÀU CÁ ĐÓNG MỚI </w:t>
      </w:r>
    </w:p>
    <w:p w14:paraId="053C9565" w14:textId="72E6DB25" w:rsidR="00DE34DF" w:rsidRPr="007E149B" w:rsidRDefault="00F75BA2" w:rsidP="00A254AD">
      <w:pPr>
        <w:spacing w:before="120" w:after="120"/>
        <w:jc w:val="center"/>
        <w:rPr>
          <w:b/>
          <w:sz w:val="28"/>
          <w:szCs w:val="28"/>
          <w:lang w:val="vi-VN"/>
        </w:rPr>
      </w:pPr>
      <w:r w:rsidRPr="007E149B">
        <w:rPr>
          <w:b/>
          <w:sz w:val="28"/>
          <w:szCs w:val="28"/>
        </w:rPr>
        <w:t>THEO NGHỊ</w:t>
      </w:r>
      <w:r w:rsidR="001E595C" w:rsidRPr="007E149B">
        <w:rPr>
          <w:b/>
          <w:sz w:val="28"/>
          <w:szCs w:val="28"/>
          <w:lang w:val="vi-VN"/>
        </w:rPr>
        <w:t xml:space="preserve"> </w:t>
      </w:r>
      <w:r w:rsidRPr="007E149B">
        <w:rPr>
          <w:b/>
          <w:sz w:val="28"/>
          <w:szCs w:val="28"/>
        </w:rPr>
        <w:t>ĐỊNH SỐ 67/2014/NĐ-CP</w:t>
      </w:r>
    </w:p>
    <w:p w14:paraId="36753AE8" w14:textId="77777777" w:rsidR="00BD10A1" w:rsidRPr="007E149B" w:rsidRDefault="00BD10A1" w:rsidP="00A254AD">
      <w:pPr>
        <w:keepNext/>
        <w:tabs>
          <w:tab w:val="left" w:pos="567"/>
          <w:tab w:val="left" w:pos="709"/>
        </w:tabs>
        <w:spacing w:before="120" w:after="120"/>
        <w:ind w:firstLine="709"/>
        <w:rPr>
          <w:b/>
          <w:bCs/>
          <w:sz w:val="28"/>
          <w:szCs w:val="28"/>
        </w:rPr>
      </w:pPr>
      <w:r w:rsidRPr="007E149B">
        <w:rPr>
          <w:b/>
          <w:bCs/>
          <w:sz w:val="28"/>
          <w:szCs w:val="28"/>
          <w:lang w:val="vi-VN"/>
        </w:rPr>
        <w:lastRenderedPageBreak/>
        <w:tab/>
      </w:r>
      <w:r w:rsidRPr="007E149B">
        <w:rPr>
          <w:b/>
          <w:bCs/>
          <w:sz w:val="28"/>
          <w:szCs w:val="28"/>
        </w:rPr>
        <w:t>Điều 25. Hỗ trợ duy tu, sửa chữa định kỳ tàu cá vỏ thép</w:t>
      </w:r>
    </w:p>
    <w:p w14:paraId="4A61A807" w14:textId="4E29F7D3" w:rsidR="00BD10A1" w:rsidRPr="007E149B" w:rsidRDefault="00BD10A1" w:rsidP="00A254AD">
      <w:pPr>
        <w:tabs>
          <w:tab w:val="left" w:pos="567"/>
        </w:tabs>
        <w:spacing w:before="120" w:after="120"/>
        <w:ind w:firstLine="709"/>
        <w:jc w:val="both"/>
        <w:rPr>
          <w:sz w:val="28"/>
          <w:szCs w:val="28"/>
        </w:rPr>
      </w:pPr>
      <w:r w:rsidRPr="007E149B">
        <w:rPr>
          <w:sz w:val="28"/>
          <w:szCs w:val="28"/>
        </w:rPr>
        <w:t>1. Chủ tàu được xem xét hỗ trợ một lần</w:t>
      </w:r>
      <w:r w:rsidR="00210249" w:rsidRPr="007E149B">
        <w:rPr>
          <w:sz w:val="28"/>
          <w:szCs w:val="28"/>
          <w:lang w:val="vi-VN"/>
        </w:rPr>
        <w:t>/năm</w:t>
      </w:r>
      <w:r w:rsidRPr="007E149B">
        <w:rPr>
          <w:sz w:val="28"/>
          <w:szCs w:val="28"/>
        </w:rPr>
        <w:t xml:space="preserve"> chi phí sửa chữa tàu cá vỏ thép đóng mới theo Nghị định số 67/2014/NĐ-CP khi tàu còn khả năng phục hồi, hoạt động hiệu quả và đáp ứng các điều kiện sau:</w:t>
      </w:r>
    </w:p>
    <w:p w14:paraId="1F77F4E7"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a) Tàu còn hoạt động hợp pháp;</w:t>
      </w:r>
    </w:p>
    <w:p w14:paraId="57FB0C05"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b) Thực hiện đăng ký, đăng kiểm, cấp phép và lắp đặt thiết bị giám sát hành trình theo quy định;</w:t>
      </w:r>
    </w:p>
    <w:p w14:paraId="55090E4E"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 xml:space="preserve">c) Không vi phạm quy định </w:t>
      </w:r>
      <w:r w:rsidR="000E262B" w:rsidRPr="007E149B">
        <w:rPr>
          <w:sz w:val="28"/>
          <w:szCs w:val="28"/>
        </w:rPr>
        <w:t xml:space="preserve">nghiêm trọng </w:t>
      </w:r>
      <w:r w:rsidRPr="007E149B">
        <w:rPr>
          <w:sz w:val="28"/>
          <w:szCs w:val="28"/>
        </w:rPr>
        <w:t>về khai thác thủy sản bất hợp pháp, không báo cáo và không theo quy định;</w:t>
      </w:r>
    </w:p>
    <w:p w14:paraId="5776B527" w14:textId="77777777" w:rsidR="00BD10A1" w:rsidRPr="007E149B" w:rsidRDefault="00BD10A1" w:rsidP="00A254AD">
      <w:pPr>
        <w:tabs>
          <w:tab w:val="left" w:pos="567"/>
        </w:tabs>
        <w:spacing w:before="120" w:after="120"/>
        <w:ind w:firstLine="709"/>
        <w:jc w:val="both"/>
        <w:rPr>
          <w:spacing w:val="-4"/>
          <w:sz w:val="28"/>
          <w:szCs w:val="28"/>
          <w:lang w:val="vi-VN"/>
        </w:rPr>
      </w:pPr>
      <w:r w:rsidRPr="007E149B">
        <w:rPr>
          <w:spacing w:val="-4"/>
          <w:sz w:val="28"/>
          <w:szCs w:val="28"/>
        </w:rPr>
        <w:t>d) Có phương án sản xuất, kinh doanh và trả nợ khả thi; đang thực hiện nghĩa vụ trả nợ theo thỏa thuận với ngân hàng hoặc phương án cơ cấu lại được chấp thuận;</w:t>
      </w:r>
    </w:p>
    <w:p w14:paraId="00108BD0"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đ) Không thuộc trường hợp hư hỏng do lỗi của cơ sở đóng tàu, nhà cung cấp hoặc thuộc trách nhiệm bảo hành</w:t>
      </w:r>
      <w:r w:rsidR="00C56E9F" w:rsidRPr="007E149B">
        <w:rPr>
          <w:sz w:val="28"/>
          <w:szCs w:val="28"/>
          <w:lang w:val="vi-VN"/>
        </w:rPr>
        <w:t xml:space="preserve"> hoặc thuộc phạm vi bồi thường của doanh nghiệp</w:t>
      </w:r>
      <w:r w:rsidRPr="007E149B">
        <w:rPr>
          <w:sz w:val="28"/>
          <w:szCs w:val="28"/>
        </w:rPr>
        <w:t xml:space="preserve"> bảo hiểm.</w:t>
      </w:r>
    </w:p>
    <w:p w14:paraId="15D05A98"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2. Nội dung hỗ trợ gồm:</w:t>
      </w:r>
    </w:p>
    <w:p w14:paraId="75303D41"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a) Khảo sát, giám định độc lập hiện trạng kỹ thuật; sửa chữa vỏ tàu, máy chính, máy phụ;</w:t>
      </w:r>
    </w:p>
    <w:p w14:paraId="56AACB69"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b) Sửa chữa thiết bị khai thác, bảo quản và an toàn;</w:t>
      </w:r>
    </w:p>
    <w:p w14:paraId="714A58E1" w14:textId="77777777" w:rsidR="00BD10A1" w:rsidRPr="007E149B" w:rsidRDefault="00BD10A1" w:rsidP="00A254AD">
      <w:pPr>
        <w:tabs>
          <w:tab w:val="left" w:pos="567"/>
        </w:tabs>
        <w:spacing w:before="120" w:after="120"/>
        <w:ind w:firstLine="709"/>
        <w:jc w:val="both"/>
        <w:rPr>
          <w:spacing w:val="-4"/>
          <w:sz w:val="28"/>
          <w:szCs w:val="28"/>
        </w:rPr>
      </w:pPr>
      <w:r w:rsidRPr="007E149B">
        <w:rPr>
          <w:spacing w:val="-4"/>
          <w:sz w:val="28"/>
          <w:szCs w:val="28"/>
        </w:rPr>
        <w:t xml:space="preserve">c) Thay thế bộ phận thiết yếu đã </w:t>
      </w:r>
      <w:r w:rsidR="007508B3" w:rsidRPr="007E149B">
        <w:rPr>
          <w:spacing w:val="-4"/>
          <w:sz w:val="28"/>
          <w:szCs w:val="28"/>
        </w:rPr>
        <w:t>đến</w:t>
      </w:r>
      <w:r w:rsidR="007508B3" w:rsidRPr="007E149B">
        <w:rPr>
          <w:spacing w:val="-4"/>
          <w:sz w:val="28"/>
          <w:szCs w:val="28"/>
          <w:lang w:val="vi-VN"/>
        </w:rPr>
        <w:t xml:space="preserve"> hạn phải thay thế theo quy định kỹ thuật</w:t>
      </w:r>
      <w:r w:rsidRPr="007E149B">
        <w:rPr>
          <w:spacing w:val="-4"/>
          <w:sz w:val="28"/>
          <w:szCs w:val="28"/>
        </w:rPr>
        <w:t>;</w:t>
      </w:r>
    </w:p>
    <w:p w14:paraId="4C40927E"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d) Kiểm định, đăng kiểm sau sửa chữa.</w:t>
      </w:r>
    </w:p>
    <w:p w14:paraId="6440D50C"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3. Không hỗ trợ:</w:t>
      </w:r>
    </w:p>
    <w:p w14:paraId="263A0F11"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a) Chi phí bảo dưỡng thường xuyên, hao mòn thông thường; nâng cấp vượt quá thiết kế được phê duyệt;</w:t>
      </w:r>
    </w:p>
    <w:p w14:paraId="1C60D39F"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b) Chi phí sửa chữa do sử dụng sai quy trình;</w:t>
      </w:r>
    </w:p>
    <w:p w14:paraId="49A34970"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c) Chi phí thuộc trách nhiệm bảo hành hoặc bồi thường bảo hiểm;</w:t>
      </w:r>
    </w:p>
    <w:p w14:paraId="18451CE4" w14:textId="77777777" w:rsidR="00BD10A1" w:rsidRPr="007E149B" w:rsidRDefault="00BD10A1" w:rsidP="00A254AD">
      <w:pPr>
        <w:tabs>
          <w:tab w:val="left" w:pos="567"/>
        </w:tabs>
        <w:spacing w:before="120" w:after="120"/>
        <w:ind w:firstLine="709"/>
        <w:jc w:val="both"/>
        <w:rPr>
          <w:sz w:val="28"/>
          <w:szCs w:val="28"/>
        </w:rPr>
      </w:pPr>
      <w:r w:rsidRPr="007E149B">
        <w:rPr>
          <w:sz w:val="28"/>
          <w:szCs w:val="28"/>
        </w:rPr>
        <w:t>d) Tàu đã ngừng hoạt động, chờ xử lý, chuyển nhượng hoặc thanh lý.</w:t>
      </w:r>
    </w:p>
    <w:p w14:paraId="2E720A15" w14:textId="77777777" w:rsidR="00277450" w:rsidRPr="007E149B" w:rsidRDefault="00BD10A1" w:rsidP="00A254AD">
      <w:pPr>
        <w:tabs>
          <w:tab w:val="left" w:pos="567"/>
        </w:tabs>
        <w:spacing w:before="120" w:after="120"/>
        <w:ind w:firstLine="709"/>
        <w:jc w:val="both"/>
        <w:rPr>
          <w:sz w:val="28"/>
          <w:szCs w:val="28"/>
          <w:lang w:val="vi-VN"/>
        </w:rPr>
      </w:pPr>
      <w:r w:rsidRPr="007E149B">
        <w:rPr>
          <w:sz w:val="28"/>
          <w:szCs w:val="28"/>
        </w:rPr>
        <w:t>4. Mức hỗ trợ</w:t>
      </w:r>
    </w:p>
    <w:p w14:paraId="67F98465" w14:textId="366B25B3" w:rsidR="00277450" w:rsidRPr="007E149B" w:rsidRDefault="007508B3" w:rsidP="00A254AD">
      <w:pPr>
        <w:tabs>
          <w:tab w:val="left" w:pos="567"/>
        </w:tabs>
        <w:spacing w:before="120" w:after="120"/>
        <w:ind w:firstLine="709"/>
        <w:jc w:val="both"/>
        <w:rPr>
          <w:sz w:val="28"/>
          <w:szCs w:val="28"/>
          <w:lang w:val="vi-VN"/>
        </w:rPr>
      </w:pPr>
      <w:r w:rsidRPr="007E149B">
        <w:rPr>
          <w:sz w:val="28"/>
          <w:szCs w:val="28"/>
        </w:rPr>
        <w:t>Hỗ trợ một lần tối đa 70% chi phí hợp lệ theo dự toán được thẩm định và kết quả nghiệm thu, nhưng không quá mức sau:</w:t>
      </w:r>
    </w:p>
    <w:p w14:paraId="6A58FC71" w14:textId="77777777" w:rsidR="00277450" w:rsidRPr="007E149B" w:rsidRDefault="00BD10A1" w:rsidP="00A254AD">
      <w:pPr>
        <w:tabs>
          <w:tab w:val="left" w:pos="567"/>
        </w:tabs>
        <w:spacing w:before="120" w:after="120"/>
        <w:ind w:firstLine="709"/>
        <w:jc w:val="both"/>
        <w:rPr>
          <w:spacing w:val="-8"/>
          <w:sz w:val="28"/>
          <w:szCs w:val="28"/>
        </w:rPr>
      </w:pPr>
      <w:r w:rsidRPr="007E149B">
        <w:rPr>
          <w:spacing w:val="-8"/>
          <w:sz w:val="28"/>
          <w:szCs w:val="28"/>
        </w:rPr>
        <w:t>a) 200 triệu đồng đối với tàu cá có chiều dài lớn nhất từ 15 mét đến dưới 24 mét;</w:t>
      </w:r>
    </w:p>
    <w:p w14:paraId="72D96E83" w14:textId="77777777" w:rsidR="00277450" w:rsidRPr="007E149B" w:rsidRDefault="00BD10A1" w:rsidP="00A254AD">
      <w:pPr>
        <w:tabs>
          <w:tab w:val="left" w:pos="567"/>
        </w:tabs>
        <w:spacing w:before="120" w:after="120"/>
        <w:ind w:firstLine="709"/>
        <w:jc w:val="both"/>
        <w:rPr>
          <w:spacing w:val="-8"/>
          <w:sz w:val="28"/>
          <w:szCs w:val="28"/>
        </w:rPr>
      </w:pPr>
      <w:r w:rsidRPr="007E149B">
        <w:rPr>
          <w:spacing w:val="-8"/>
          <w:sz w:val="28"/>
          <w:szCs w:val="28"/>
        </w:rPr>
        <w:t>b) 250 triệu đồng đối với tàu cá có chiều dài lớn nhất từ 24 mét đến dưới 30 mét;</w:t>
      </w:r>
    </w:p>
    <w:p w14:paraId="1A719446" w14:textId="77777777" w:rsidR="00277450" w:rsidRPr="007E149B" w:rsidRDefault="00BD10A1" w:rsidP="00A254AD">
      <w:pPr>
        <w:tabs>
          <w:tab w:val="left" w:pos="567"/>
        </w:tabs>
        <w:spacing w:before="120" w:after="120"/>
        <w:ind w:firstLine="709"/>
        <w:jc w:val="both"/>
        <w:rPr>
          <w:sz w:val="28"/>
          <w:szCs w:val="28"/>
        </w:rPr>
      </w:pPr>
      <w:r w:rsidRPr="007E149B">
        <w:rPr>
          <w:sz w:val="28"/>
          <w:szCs w:val="28"/>
        </w:rPr>
        <w:t>c) 300 triệu đồng đối với tàu cá có chiều dài lớn nhất từ 30 mét trở lên.</w:t>
      </w:r>
    </w:p>
    <w:p w14:paraId="2C43DF02" w14:textId="2E1FE06B" w:rsidR="00DE34DF" w:rsidRPr="007E149B" w:rsidRDefault="00BD10A1" w:rsidP="00A254AD">
      <w:pPr>
        <w:tabs>
          <w:tab w:val="left" w:pos="567"/>
        </w:tabs>
        <w:spacing w:before="120" w:after="120"/>
        <w:ind w:firstLine="709"/>
        <w:jc w:val="both"/>
        <w:rPr>
          <w:sz w:val="28"/>
          <w:szCs w:val="28"/>
          <w:lang w:val="vi-VN"/>
        </w:rPr>
      </w:pPr>
      <w:r w:rsidRPr="007E149B">
        <w:rPr>
          <w:sz w:val="28"/>
          <w:szCs w:val="28"/>
        </w:rPr>
        <w:t xml:space="preserve">5. </w:t>
      </w:r>
      <w:r w:rsidR="00210249" w:rsidRPr="007E149B">
        <w:rPr>
          <w:sz w:val="28"/>
          <w:szCs w:val="28"/>
        </w:rPr>
        <w:t>Hồ sơ đề nghị hỗ trợ được</w:t>
      </w:r>
      <w:r w:rsidR="00210249" w:rsidRPr="007E149B">
        <w:rPr>
          <w:sz w:val="28"/>
          <w:szCs w:val="28"/>
          <w:lang w:val="vi-VN"/>
        </w:rPr>
        <w:t xml:space="preserve"> </w:t>
      </w:r>
      <w:r w:rsidR="00210249" w:rsidRPr="007E149B">
        <w:rPr>
          <w:sz w:val="28"/>
          <w:szCs w:val="28"/>
        </w:rPr>
        <w:t>tiếp nhận trong thời hạn được hưởng chính sách hỗ trợ lãi suất 16 năm kể từ ngày giải ngân khoản vay đầu tiên</w:t>
      </w:r>
      <w:r w:rsidR="00210249" w:rsidRPr="007E149B">
        <w:rPr>
          <w:sz w:val="28"/>
          <w:szCs w:val="28"/>
          <w:lang w:val="vi-VN"/>
        </w:rPr>
        <w:t xml:space="preserve"> </w:t>
      </w:r>
      <w:r w:rsidRPr="007E149B">
        <w:rPr>
          <w:sz w:val="28"/>
          <w:szCs w:val="28"/>
        </w:rPr>
        <w:t xml:space="preserve">kể từ ngày Nghị định này có hiệu lực. Việc hỗ trợ chỉ thực hiện sau khi có giám định của tổ </w:t>
      </w:r>
      <w:r w:rsidRPr="007E149B">
        <w:rPr>
          <w:sz w:val="28"/>
          <w:szCs w:val="28"/>
        </w:rPr>
        <w:lastRenderedPageBreak/>
        <w:t>chức đủ năng lực, dự toán được thẩm định, chủ tàu cam kết vốn đối ứng và cơ quan có thẩm quyền xác nhận tàu đáp ứng điều kiện tại khoản 1 Điều này.</w:t>
      </w:r>
    </w:p>
    <w:p w14:paraId="6E24A2E8" w14:textId="77777777" w:rsidR="00DE34DF" w:rsidRPr="007E149B" w:rsidRDefault="00F75BA2" w:rsidP="00A254AD">
      <w:pPr>
        <w:tabs>
          <w:tab w:val="left" w:pos="567"/>
        </w:tabs>
        <w:spacing w:before="120" w:after="120"/>
        <w:jc w:val="center"/>
        <w:rPr>
          <w:sz w:val="28"/>
          <w:szCs w:val="28"/>
          <w:lang w:val="vi-VN"/>
        </w:rPr>
      </w:pPr>
      <w:r w:rsidRPr="007E149B">
        <w:rPr>
          <w:b/>
          <w:sz w:val="28"/>
          <w:szCs w:val="28"/>
        </w:rPr>
        <w:t xml:space="preserve">Mục </w:t>
      </w:r>
      <w:r w:rsidR="00FF4C0A" w:rsidRPr="007E149B">
        <w:rPr>
          <w:b/>
          <w:sz w:val="28"/>
          <w:szCs w:val="28"/>
        </w:rPr>
        <w:t>8</w:t>
      </w:r>
    </w:p>
    <w:p w14:paraId="1A7C5E2A" w14:textId="0E8A8396" w:rsidR="00C7736C" w:rsidRPr="007E149B" w:rsidRDefault="00F75BA2" w:rsidP="00A254AD">
      <w:pPr>
        <w:tabs>
          <w:tab w:val="left" w:pos="567"/>
        </w:tabs>
        <w:spacing w:before="120" w:after="120"/>
        <w:jc w:val="center"/>
        <w:rPr>
          <w:sz w:val="28"/>
          <w:szCs w:val="28"/>
          <w:lang w:val="vi-VN"/>
        </w:rPr>
      </w:pPr>
      <w:r w:rsidRPr="007E149B">
        <w:rPr>
          <w:b/>
          <w:sz w:val="28"/>
          <w:szCs w:val="28"/>
        </w:rPr>
        <w:t>THẨM QUYỀN, THỦ TỤC VÀ KIỂM SOÁT THỰC HIỆN CHÍNH SÁCH</w:t>
      </w:r>
    </w:p>
    <w:p w14:paraId="30352735" w14:textId="77777777" w:rsidR="00650A27" w:rsidRPr="007E149B" w:rsidRDefault="00C7736C" w:rsidP="00A254AD">
      <w:pPr>
        <w:pStyle w:val="Article"/>
        <w:tabs>
          <w:tab w:val="left" w:pos="567"/>
          <w:tab w:val="left" w:pos="709"/>
        </w:tabs>
        <w:spacing w:before="120" w:after="120" w:line="240" w:lineRule="auto"/>
        <w:ind w:firstLine="709"/>
        <w:rPr>
          <w:rFonts w:cs="Times New Roman"/>
          <w:sz w:val="28"/>
          <w:szCs w:val="28"/>
        </w:rPr>
      </w:pPr>
      <w:r w:rsidRPr="007E149B">
        <w:rPr>
          <w:rFonts w:cs="Times New Roman"/>
          <w:sz w:val="28"/>
          <w:szCs w:val="28"/>
          <w:lang w:val="vi-VN"/>
        </w:rPr>
        <w:tab/>
      </w:r>
      <w:r w:rsidRPr="007E149B">
        <w:rPr>
          <w:rFonts w:cs="Times New Roman"/>
          <w:sz w:val="28"/>
          <w:szCs w:val="28"/>
        </w:rPr>
        <w:t>Điều 26</w:t>
      </w:r>
      <w:r w:rsidR="00650A27" w:rsidRPr="007E149B">
        <w:rPr>
          <w:rFonts w:cs="Times New Roman"/>
          <w:sz w:val="28"/>
          <w:szCs w:val="28"/>
        </w:rPr>
        <w:t>. Thẩm quyền, thủ tục hỗ trợ và thu hồi kinh phí</w:t>
      </w:r>
    </w:p>
    <w:p w14:paraId="070E1AC9" w14:textId="77777777" w:rsidR="00A66128" w:rsidRPr="007E149B" w:rsidRDefault="00650A27" w:rsidP="00A254AD">
      <w:pPr>
        <w:tabs>
          <w:tab w:val="left" w:pos="567"/>
          <w:tab w:val="left" w:pos="709"/>
        </w:tabs>
        <w:spacing w:before="120" w:after="120"/>
        <w:ind w:firstLine="709"/>
        <w:jc w:val="both"/>
        <w:rPr>
          <w:sz w:val="28"/>
          <w:szCs w:val="28"/>
          <w:lang w:val="vi-VN"/>
        </w:rPr>
      </w:pPr>
      <w:r w:rsidRPr="007E149B">
        <w:rPr>
          <w:sz w:val="28"/>
          <w:szCs w:val="28"/>
        </w:rPr>
        <w:t>1. Ủy ban nhân dân cấp tỉnh quyết định hoặc phân cấp, ủy quyền theo pháp luật việc quyết định hỗ trợ đối với dự án, đối tượng thuộc phạm vi quản lý sau khi xác định rõ nguồn, dự toán, vốn đối ứng và khả năng cân đối; không quyết định hỗ trợ vượt dự toán được giao.</w:t>
      </w:r>
    </w:p>
    <w:p w14:paraId="3704D6E0" w14:textId="32BFE703" w:rsidR="007508B3" w:rsidRPr="007E149B" w:rsidRDefault="00650A27" w:rsidP="00A254AD">
      <w:pPr>
        <w:tabs>
          <w:tab w:val="left" w:pos="567"/>
          <w:tab w:val="left" w:pos="709"/>
        </w:tabs>
        <w:spacing w:before="120" w:after="120"/>
        <w:ind w:firstLine="709"/>
        <w:jc w:val="both"/>
        <w:rPr>
          <w:sz w:val="28"/>
          <w:szCs w:val="28"/>
        </w:rPr>
      </w:pPr>
      <w:r w:rsidRPr="007E149B">
        <w:rPr>
          <w:sz w:val="28"/>
          <w:szCs w:val="28"/>
        </w:rPr>
        <w:t>2. Hồ sơ đề nghị hỗ trợ được nộp trực tiếp, qua dịch vụ bưu chính hoặc</w:t>
      </w:r>
      <w:r w:rsidR="007508B3" w:rsidRPr="007E149B">
        <w:rPr>
          <w:sz w:val="28"/>
          <w:szCs w:val="28"/>
          <w:lang w:val="vi-VN"/>
        </w:rPr>
        <w:t xml:space="preserve"> hệ thống thông tin giải quyết thủ tục hành chính.</w:t>
      </w:r>
      <w:r w:rsidRPr="007E149B">
        <w:rPr>
          <w:sz w:val="28"/>
          <w:szCs w:val="28"/>
        </w:rPr>
        <w:t xml:space="preserve"> </w:t>
      </w:r>
    </w:p>
    <w:p w14:paraId="4FB429F7" w14:textId="77777777" w:rsidR="00650A27" w:rsidRPr="007E149B" w:rsidRDefault="00650A27" w:rsidP="00A254AD">
      <w:pPr>
        <w:tabs>
          <w:tab w:val="left" w:pos="567"/>
          <w:tab w:val="left" w:pos="709"/>
        </w:tabs>
        <w:spacing w:before="120" w:after="120"/>
        <w:ind w:firstLine="709"/>
        <w:jc w:val="both"/>
        <w:rPr>
          <w:sz w:val="28"/>
          <w:szCs w:val="28"/>
        </w:rPr>
      </w:pPr>
      <w:r w:rsidRPr="007E149B">
        <w:rPr>
          <w:sz w:val="28"/>
          <w:szCs w:val="28"/>
        </w:rPr>
        <w:t>3. Cơ quan tiếp nhận không yêu cầu tổ chức, cá nhân cung cấp lại thông tin, tài liệu đã có trong cơ sở dữ liệu của cơ quan nhà nước, trừ trường hợp thông tin, tài liệu trong cơ sở dữ liệu không đầy đủ, không chính xác hoặc không đáp ứng yêu cầu để giải quyết hồ sơ.</w:t>
      </w:r>
    </w:p>
    <w:p w14:paraId="4DBACA5D"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4. Việc xét duyệt phải căn cứ vào:</w:t>
      </w:r>
    </w:p>
    <w:p w14:paraId="11F21F44"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a) Điều kiện, tiêu chí, định mức và mức trần hỗ trợ;</w:t>
      </w:r>
    </w:p>
    <w:p w14:paraId="10A62024"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b) Khả năng cân đối nguồn lực;</w:t>
      </w:r>
    </w:p>
    <w:p w14:paraId="502BAD8A"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c) Hiệu quả dự án;</w:t>
      </w:r>
    </w:p>
    <w:p w14:paraId="36AD6445"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d) Thứ tự ưu tiên;</w:t>
      </w:r>
    </w:p>
    <w:p w14:paraId="34EC7C71" w14:textId="77777777" w:rsidR="000A26CE" w:rsidRPr="007E149B" w:rsidRDefault="00F75BA2" w:rsidP="00A254AD">
      <w:pPr>
        <w:tabs>
          <w:tab w:val="left" w:pos="567"/>
          <w:tab w:val="left" w:pos="709"/>
        </w:tabs>
        <w:spacing w:before="120" w:after="120"/>
        <w:ind w:firstLine="709"/>
        <w:jc w:val="both"/>
        <w:rPr>
          <w:sz w:val="28"/>
          <w:szCs w:val="28"/>
          <w:lang w:val="vi-VN"/>
        </w:rPr>
      </w:pPr>
      <w:r w:rsidRPr="007E149B">
        <w:rPr>
          <w:sz w:val="28"/>
          <w:szCs w:val="28"/>
        </w:rPr>
        <w:t>đ) Kết quả kiểm tra thực tế khi cần thiết;</w:t>
      </w:r>
    </w:p>
    <w:p w14:paraId="6F6EB890" w14:textId="77777777" w:rsidR="007508B3" w:rsidRPr="007E149B" w:rsidRDefault="007508B3" w:rsidP="00A254AD">
      <w:pPr>
        <w:tabs>
          <w:tab w:val="left" w:pos="567"/>
          <w:tab w:val="left" w:pos="709"/>
        </w:tabs>
        <w:spacing w:before="120" w:after="120"/>
        <w:ind w:firstLine="709"/>
        <w:jc w:val="both"/>
        <w:rPr>
          <w:sz w:val="28"/>
          <w:szCs w:val="28"/>
          <w:lang w:val="vi-VN"/>
        </w:rPr>
      </w:pPr>
      <w:r w:rsidRPr="007E149B">
        <w:rPr>
          <w:sz w:val="28"/>
          <w:szCs w:val="28"/>
          <w:lang w:val="vi-VN"/>
        </w:rPr>
        <w:t>e) Quy định của pháp luật có liên quan.</w:t>
      </w:r>
    </w:p>
    <w:p w14:paraId="05AB7164"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5. Danh sách đối tượng, dự án, mức hỗ trợ và kết quả thực hiện phải được công khai theo quy định.</w:t>
      </w:r>
    </w:p>
    <w:p w14:paraId="1D29AD39"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6. Kinh phí hỗ trợ bị thu hồi trong các trường hợp:</w:t>
      </w:r>
    </w:p>
    <w:p w14:paraId="62E71768"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a) Kê khai gian dối, giả mạo hồ sơ;</w:t>
      </w:r>
    </w:p>
    <w:p w14:paraId="5679D75B"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b) Sử dụng kinh phí sai mục đích;</w:t>
      </w:r>
    </w:p>
    <w:p w14:paraId="1B47B173"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c) Chuyển nhượng, thanh lý tài sản trái quy định;</w:t>
      </w:r>
    </w:p>
    <w:p w14:paraId="286F5821"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d) Không duy trì hoạt động trong thời gian cam kết do lỗi chủ quan;</w:t>
      </w:r>
    </w:p>
    <w:p w14:paraId="5294AB2D"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đ) Được hỗ trợ trùng lặp;</w:t>
      </w:r>
    </w:p>
    <w:p w14:paraId="2C77B83D"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e) Không thực hiện nghĩa vụ về dữ liệu, báo cáo, môi trường, dịch bệnh hoặc truy xuất nguồn gốc theo cam kết;</w:t>
      </w:r>
    </w:p>
    <w:p w14:paraId="07E3BC4D"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g) Trường hợp khác theo quy định</w:t>
      </w:r>
      <w:r w:rsidR="007508B3" w:rsidRPr="007E149B">
        <w:rPr>
          <w:sz w:val="28"/>
          <w:szCs w:val="28"/>
          <w:lang w:val="vi-VN"/>
        </w:rPr>
        <w:t xml:space="preserve"> của</w:t>
      </w:r>
      <w:r w:rsidRPr="007E149B">
        <w:rPr>
          <w:sz w:val="28"/>
          <w:szCs w:val="28"/>
        </w:rPr>
        <w:t xml:space="preserve"> pháp luật.</w:t>
      </w:r>
    </w:p>
    <w:p w14:paraId="46BB9C08" w14:textId="77777777" w:rsidR="000A26CE" w:rsidRPr="007E149B" w:rsidRDefault="00F75BA2" w:rsidP="00A254AD">
      <w:pPr>
        <w:tabs>
          <w:tab w:val="left" w:pos="567"/>
          <w:tab w:val="left" w:pos="709"/>
        </w:tabs>
        <w:spacing w:before="120" w:after="120"/>
        <w:ind w:firstLine="709"/>
        <w:jc w:val="both"/>
        <w:rPr>
          <w:sz w:val="28"/>
          <w:szCs w:val="28"/>
        </w:rPr>
      </w:pPr>
      <w:r w:rsidRPr="007E149B">
        <w:rPr>
          <w:sz w:val="28"/>
          <w:szCs w:val="28"/>
        </w:rPr>
        <w:t>7. Tổ chức, cá nhân vi phạm phải hoàn trả</w:t>
      </w:r>
      <w:r w:rsidR="007508B3" w:rsidRPr="007E149B">
        <w:rPr>
          <w:sz w:val="28"/>
          <w:szCs w:val="28"/>
          <w:lang w:val="vi-VN"/>
        </w:rPr>
        <w:t xml:space="preserve"> toàn bộ</w:t>
      </w:r>
      <w:r w:rsidRPr="007E149B">
        <w:rPr>
          <w:sz w:val="28"/>
          <w:szCs w:val="28"/>
        </w:rPr>
        <w:t xml:space="preserve"> kinh phí</w:t>
      </w:r>
      <w:r w:rsidR="007508B3" w:rsidRPr="007E149B">
        <w:rPr>
          <w:sz w:val="28"/>
          <w:szCs w:val="28"/>
          <w:lang w:val="vi-VN"/>
        </w:rPr>
        <w:t xml:space="preserve"> đã hỗ trợ</w:t>
      </w:r>
      <w:r w:rsidRPr="007E149B">
        <w:rPr>
          <w:sz w:val="28"/>
          <w:szCs w:val="28"/>
        </w:rPr>
        <w:t xml:space="preserve">, tiền lãi phát sinh </w:t>
      </w:r>
      <w:r w:rsidR="007508B3" w:rsidRPr="007E149B">
        <w:rPr>
          <w:sz w:val="28"/>
          <w:szCs w:val="28"/>
          <w:lang w:val="vi-VN"/>
        </w:rPr>
        <w:t xml:space="preserve">(nếu có) </w:t>
      </w:r>
      <w:r w:rsidRPr="007E149B">
        <w:rPr>
          <w:sz w:val="28"/>
          <w:szCs w:val="28"/>
        </w:rPr>
        <w:t>và chịu trách nhiệm theo quy định</w:t>
      </w:r>
      <w:r w:rsidR="00C56E9F" w:rsidRPr="007E149B">
        <w:rPr>
          <w:sz w:val="28"/>
          <w:szCs w:val="28"/>
          <w:lang w:val="vi-VN"/>
        </w:rPr>
        <w:t xml:space="preserve"> của</w:t>
      </w:r>
      <w:r w:rsidRPr="007E149B">
        <w:rPr>
          <w:sz w:val="28"/>
          <w:szCs w:val="28"/>
        </w:rPr>
        <w:t xml:space="preserve"> pháp luật.</w:t>
      </w:r>
    </w:p>
    <w:p w14:paraId="0292E2F6" w14:textId="77777777" w:rsidR="007E149B" w:rsidRPr="007E149B" w:rsidRDefault="007E149B" w:rsidP="00A254AD">
      <w:pPr>
        <w:pStyle w:val="Chapter"/>
        <w:widowControl w:val="0"/>
        <w:spacing w:before="120" w:after="120" w:line="240" w:lineRule="auto"/>
        <w:rPr>
          <w:rFonts w:cs="Times New Roman"/>
          <w:szCs w:val="28"/>
          <w:lang w:val="vi-VN"/>
        </w:rPr>
      </w:pPr>
    </w:p>
    <w:p w14:paraId="1AEF7523" w14:textId="78698150" w:rsidR="000A26CE" w:rsidRPr="007E149B" w:rsidRDefault="00F75BA2" w:rsidP="00A254AD">
      <w:pPr>
        <w:pStyle w:val="Chapter"/>
        <w:widowControl w:val="0"/>
        <w:spacing w:before="120" w:after="120" w:line="240" w:lineRule="auto"/>
        <w:rPr>
          <w:rFonts w:cs="Times New Roman"/>
          <w:szCs w:val="28"/>
          <w:lang w:val="vi-VN"/>
        </w:rPr>
      </w:pPr>
      <w:r w:rsidRPr="007E149B">
        <w:rPr>
          <w:rFonts w:cs="Times New Roman"/>
          <w:szCs w:val="28"/>
        </w:rPr>
        <w:lastRenderedPageBreak/>
        <w:t>Chương III</w:t>
      </w:r>
      <w:r w:rsidRPr="007E149B">
        <w:rPr>
          <w:rFonts w:cs="Times New Roman"/>
          <w:szCs w:val="28"/>
        </w:rPr>
        <w:br/>
        <w:t>XỬ LÝ CÁC KHOẢN VAY VÀ TÀI SẢN HÌNH THÀNH TỪ CHÍNH SÁCH ĐÓNG MỚI, NÂNG CẤP TÀU CÁ THEO NGHỊ ĐỊNH SỐ 67/2014/NĐ-CP</w:t>
      </w:r>
    </w:p>
    <w:p w14:paraId="54257944" w14:textId="77777777" w:rsidR="00BD10A1" w:rsidRPr="007E149B" w:rsidRDefault="00BD10A1" w:rsidP="00A254AD">
      <w:pPr>
        <w:spacing w:before="120" w:after="120"/>
        <w:ind w:firstLine="709"/>
        <w:jc w:val="both"/>
        <w:rPr>
          <w:b/>
          <w:bCs/>
          <w:sz w:val="28"/>
          <w:szCs w:val="28"/>
          <w:lang w:val="vi-VN" w:eastAsia="zh-CN"/>
        </w:rPr>
      </w:pPr>
      <w:r w:rsidRPr="007E149B">
        <w:rPr>
          <w:b/>
          <w:bCs/>
          <w:sz w:val="28"/>
          <w:szCs w:val="28"/>
          <w:lang w:val="vi-VN" w:eastAsia="zh-CN"/>
        </w:rPr>
        <w:t xml:space="preserve">Điều 27. Giữ nguyên nhóm nợ, trích lập dự phòng và xử lý rủi ro đối với các khoản </w:t>
      </w:r>
      <w:r w:rsidRPr="007E149B">
        <w:rPr>
          <w:b/>
          <w:sz w:val="28"/>
          <w:szCs w:val="28"/>
          <w:lang w:val="vi-VN" w:eastAsia="zh-CN"/>
        </w:rPr>
        <w:t>nợ vay đóng mới, nâng cấp tàu khai thác hải sản xa bờ, dịch vụ hậu cần khai thác hải sản xa bờ</w:t>
      </w:r>
    </w:p>
    <w:p w14:paraId="3CAA0AC8" w14:textId="77777777" w:rsidR="00BD10A1" w:rsidRPr="007E149B" w:rsidRDefault="00BD10A1" w:rsidP="00A254AD">
      <w:pPr>
        <w:spacing w:before="120" w:after="120"/>
        <w:ind w:firstLine="709"/>
        <w:jc w:val="both"/>
        <w:rPr>
          <w:sz w:val="28"/>
          <w:szCs w:val="28"/>
          <w:lang w:val="vi-VN" w:eastAsia="zh-CN"/>
        </w:rPr>
      </w:pPr>
      <w:r w:rsidRPr="007E149B">
        <w:rPr>
          <w:sz w:val="28"/>
          <w:szCs w:val="28"/>
          <w:lang w:val="vi-VN" w:eastAsia="zh-CN"/>
        </w:rPr>
        <w:t>1. Điều này áp dụng đối với khoản vay đóng mới, nâng cấp tàu khai thác hải sản xa bờ, tàu dịch vụ hậu cần khai thác hải sản xa bờ thuộc diện hỗ trợ lãi suất theo Nghị định số 67/2014/NĐ-CP và các nghị định sửa đổi, bổ sung, bao gồm khoản vay nhận bàn giao theo cơ chế chuyển đổi chủ tàu và khoản vay của chủ tàu mới theo Điều 28 Nghị định này.</w:t>
      </w:r>
    </w:p>
    <w:p w14:paraId="626C75C4" w14:textId="77777777" w:rsidR="00BD10A1" w:rsidRPr="007E149B" w:rsidRDefault="00BD10A1" w:rsidP="00A254AD">
      <w:pPr>
        <w:spacing w:before="120" w:after="120"/>
        <w:ind w:firstLine="709"/>
        <w:jc w:val="both"/>
        <w:rPr>
          <w:spacing w:val="-4"/>
          <w:sz w:val="28"/>
          <w:szCs w:val="28"/>
          <w:lang w:val="vi-VN" w:eastAsia="zh-CN"/>
        </w:rPr>
      </w:pPr>
      <w:r w:rsidRPr="007E149B">
        <w:rPr>
          <w:spacing w:val="-4"/>
          <w:sz w:val="28"/>
          <w:szCs w:val="28"/>
          <w:lang w:val="vi-VN" w:eastAsia="zh-CN"/>
        </w:rPr>
        <w:t>2. Ngân hàng thương mại xem xét cơ cấu lại thời hạn trả nợ và giữ nguyên nhóm nợ đối với khoản vay quy định tại khoản 1 khi khách hàng gặp khó khăn do sự kiện bất khả kháng hoặc trở ngại khách quan quy định tại khoản 5 Điều này, có khả năng phục hồi sản xuất và đáp ứng quy định của Ngân hàng Nhà nước Việt Nam.</w:t>
      </w:r>
    </w:p>
    <w:p w14:paraId="75EEDB9B" w14:textId="77777777" w:rsidR="00BD10A1" w:rsidRPr="007E149B" w:rsidRDefault="00BD10A1" w:rsidP="00A254AD">
      <w:pPr>
        <w:spacing w:before="120" w:after="120"/>
        <w:ind w:firstLine="709"/>
        <w:jc w:val="both"/>
        <w:rPr>
          <w:sz w:val="28"/>
          <w:szCs w:val="28"/>
          <w:lang w:val="vi-VN" w:eastAsia="zh-CN"/>
        </w:rPr>
      </w:pPr>
      <w:r w:rsidRPr="007E149B">
        <w:rPr>
          <w:sz w:val="28"/>
          <w:szCs w:val="28"/>
          <w:lang w:val="vi-VN" w:eastAsia="zh-CN"/>
        </w:rPr>
        <w:t>3. Việc giữ nguyên nhóm nợ, phân loại nợ, trích lập và sử dụng dự phòng rủi ro do ngân hàng thương mại quyết định và thực hiện theo quy định của Ngân hàng Nhà nước Việt Nam; giấy xác nhận của cơ quan nhà nước không thay thế quyết định tín dụng của ngân hàng.</w:t>
      </w:r>
    </w:p>
    <w:p w14:paraId="676BCFBA" w14:textId="77777777" w:rsidR="00BD10A1" w:rsidRPr="007E149B" w:rsidRDefault="00BD10A1" w:rsidP="00A254AD">
      <w:pPr>
        <w:spacing w:before="120" w:after="120"/>
        <w:ind w:firstLine="709"/>
        <w:jc w:val="both"/>
        <w:rPr>
          <w:sz w:val="28"/>
          <w:szCs w:val="28"/>
          <w:lang w:val="vi-VN" w:eastAsia="zh-CN"/>
        </w:rPr>
      </w:pPr>
      <w:r w:rsidRPr="007E149B">
        <w:rPr>
          <w:sz w:val="28"/>
          <w:szCs w:val="28"/>
          <w:lang w:val="vi-VN" w:eastAsia="zh-CN"/>
        </w:rPr>
        <w:t>4. Khách hàng tiếp tục được hỗ trợ lãi suất đối với dư nợ còn trong hạn theo thời hạn cơ cấu lại và trong thời gian hỗ trợ còn lại của chính sách gốc. Hỗ trợ lãi suất chấm dứt khi khoản vay quá hạn theo thời hạn cơ cấu lại, sử dụng vốn sai mục đích hoặc không còn đủ điều kiện.</w:t>
      </w:r>
    </w:p>
    <w:p w14:paraId="2E0D0D87" w14:textId="77777777" w:rsidR="00BD10A1" w:rsidRPr="007E149B" w:rsidRDefault="00BD10A1" w:rsidP="00A254AD">
      <w:pPr>
        <w:pStyle w:val="NormalWeb"/>
        <w:spacing w:before="120" w:beforeAutospacing="0" w:after="120" w:afterAutospacing="0"/>
        <w:ind w:firstLine="709"/>
        <w:jc w:val="both"/>
        <w:rPr>
          <w:bCs/>
          <w:iCs/>
          <w:sz w:val="28"/>
          <w:szCs w:val="28"/>
          <w:lang w:val="vi-VN"/>
        </w:rPr>
      </w:pPr>
      <w:r w:rsidRPr="007E149B">
        <w:rPr>
          <w:sz w:val="28"/>
          <w:szCs w:val="28"/>
          <w:lang w:val="vi-VN"/>
        </w:rPr>
        <w:t xml:space="preserve">a) Tàu </w:t>
      </w:r>
      <w:r w:rsidRPr="007E149B">
        <w:rPr>
          <w:sz w:val="28"/>
          <w:szCs w:val="28"/>
        </w:rPr>
        <w:t xml:space="preserve">cá </w:t>
      </w:r>
      <w:r w:rsidRPr="007E149B">
        <w:rPr>
          <w:sz w:val="28"/>
          <w:szCs w:val="28"/>
          <w:lang w:val="vi-VN"/>
        </w:rPr>
        <w:t xml:space="preserve">bị thiên tai làm hư hỏng phải sửa chữa; tàu bị nước ngoài bắt, giam giữ </w:t>
      </w:r>
      <w:r w:rsidRPr="007E149B">
        <w:rPr>
          <w:bCs/>
          <w:iCs/>
          <w:sz w:val="28"/>
          <w:szCs w:val="28"/>
          <w:lang w:val="vi-VN"/>
        </w:rPr>
        <w:t>(khi tàu và ngư dân hoạt động khai thác đúng pháp luật Việt Nam và quy định quốc tế);</w:t>
      </w:r>
    </w:p>
    <w:p w14:paraId="45CCD0A8" w14:textId="77777777" w:rsidR="00BD10A1" w:rsidRPr="007E149B" w:rsidRDefault="00BD10A1" w:rsidP="00A254AD">
      <w:pPr>
        <w:pStyle w:val="NormalWeb"/>
        <w:spacing w:before="120" w:beforeAutospacing="0" w:after="120" w:afterAutospacing="0"/>
        <w:ind w:firstLine="709"/>
        <w:jc w:val="both"/>
        <w:rPr>
          <w:sz w:val="28"/>
          <w:szCs w:val="28"/>
          <w:lang w:val="vi-VN"/>
        </w:rPr>
      </w:pPr>
      <w:r w:rsidRPr="007E149B">
        <w:rPr>
          <w:sz w:val="28"/>
          <w:szCs w:val="28"/>
          <w:lang w:val="vi-VN"/>
        </w:rPr>
        <w:t xml:space="preserve">b) </w:t>
      </w:r>
      <w:r w:rsidRPr="007E149B">
        <w:rPr>
          <w:bCs/>
          <w:sz w:val="28"/>
          <w:szCs w:val="28"/>
          <w:lang w:val="vi-VN"/>
        </w:rPr>
        <w:t xml:space="preserve">Tàu </w:t>
      </w:r>
      <w:r w:rsidRPr="007E149B">
        <w:rPr>
          <w:bCs/>
          <w:sz w:val="28"/>
          <w:szCs w:val="28"/>
        </w:rPr>
        <w:t xml:space="preserve">cá </w:t>
      </w:r>
      <w:r w:rsidRPr="007E149B">
        <w:rPr>
          <w:bCs/>
          <w:sz w:val="28"/>
          <w:szCs w:val="28"/>
          <w:lang w:val="vi-VN"/>
        </w:rPr>
        <w:t xml:space="preserve">bị tàu khác đâm, va làm hư hỏng phải sửa chữa </w:t>
      </w:r>
      <w:r w:rsidRPr="007E149B">
        <w:rPr>
          <w:bCs/>
          <w:iCs/>
          <w:sz w:val="28"/>
          <w:szCs w:val="28"/>
          <w:lang w:val="vi-VN"/>
        </w:rPr>
        <w:t xml:space="preserve">(khi tàu </w:t>
      </w:r>
      <w:r w:rsidR="00C56E9F" w:rsidRPr="007E149B">
        <w:rPr>
          <w:bCs/>
          <w:iCs/>
          <w:sz w:val="28"/>
          <w:szCs w:val="28"/>
          <w:lang w:val="vi-VN"/>
        </w:rPr>
        <w:t xml:space="preserve">cá </w:t>
      </w:r>
      <w:r w:rsidRPr="007E149B">
        <w:rPr>
          <w:bCs/>
          <w:iCs/>
          <w:sz w:val="28"/>
          <w:szCs w:val="28"/>
          <w:lang w:val="vi-VN"/>
        </w:rPr>
        <w:t>và ngư dân hoạt động khai thác đúng pháp luật Việt Nam và quốc tế)</w:t>
      </w:r>
      <w:r w:rsidRPr="007E149B">
        <w:rPr>
          <w:sz w:val="28"/>
          <w:szCs w:val="28"/>
          <w:lang w:val="vi-VN"/>
        </w:rPr>
        <w:t>;</w:t>
      </w:r>
    </w:p>
    <w:p w14:paraId="5D6D83FD" w14:textId="77777777" w:rsidR="00BD10A1" w:rsidRPr="007E149B" w:rsidRDefault="00BD10A1" w:rsidP="00A254AD">
      <w:pPr>
        <w:pStyle w:val="NormalWeb"/>
        <w:spacing w:before="120" w:beforeAutospacing="0" w:after="120" w:afterAutospacing="0"/>
        <w:ind w:firstLine="709"/>
        <w:jc w:val="both"/>
        <w:rPr>
          <w:rStyle w:val="Strong"/>
          <w:rFonts w:eastAsia="Arial"/>
          <w:b w:val="0"/>
          <w:bCs w:val="0"/>
          <w:sz w:val="28"/>
          <w:szCs w:val="28"/>
          <w:lang w:val="vi-VN"/>
        </w:rPr>
      </w:pPr>
      <w:r w:rsidRPr="007E149B">
        <w:rPr>
          <w:rStyle w:val="Strong"/>
          <w:rFonts w:eastAsia="Arial"/>
          <w:b w:val="0"/>
          <w:bCs w:val="0"/>
          <w:sz w:val="28"/>
          <w:szCs w:val="28"/>
          <w:lang w:val="vi-VN"/>
        </w:rPr>
        <w:t>c) Thay đổi chính sách của nhà nước về khu vực cấm khai thác; điều chỉnh hạn ngạch giấy phép khai thác thủy sản, hạn ngạch sản lượng khai thác;</w:t>
      </w:r>
    </w:p>
    <w:p w14:paraId="4D6D5B46" w14:textId="77777777" w:rsidR="00BD10A1" w:rsidRPr="007E149B" w:rsidRDefault="00BD10A1" w:rsidP="00A254AD">
      <w:pPr>
        <w:pStyle w:val="NormalWeb"/>
        <w:spacing w:before="120" w:beforeAutospacing="0" w:after="120" w:afterAutospacing="0"/>
        <w:ind w:firstLine="709"/>
        <w:jc w:val="both"/>
        <w:rPr>
          <w:sz w:val="28"/>
          <w:szCs w:val="28"/>
          <w:lang w:val="vi-VN"/>
        </w:rPr>
      </w:pPr>
      <w:r w:rsidRPr="007E149B">
        <w:rPr>
          <w:sz w:val="28"/>
          <w:szCs w:val="28"/>
          <w:lang w:val="vi-VN"/>
        </w:rPr>
        <w:t>d) Chủ tàu trực tiếp điều hành hoặc trực tiếp đi biển bị bệnh, tai nạn làm mất khả năng điều hành trong thời gian đáng kể và không có người đủ điều kiện thay thế; chủ tàu chết hoặc mất tích;</w:t>
      </w:r>
    </w:p>
    <w:p w14:paraId="77536883" w14:textId="77777777" w:rsidR="00BD10A1" w:rsidRPr="007E149B" w:rsidRDefault="00BD10A1" w:rsidP="00A254AD">
      <w:pPr>
        <w:pStyle w:val="NormalWeb"/>
        <w:spacing w:before="120" w:beforeAutospacing="0" w:after="120" w:afterAutospacing="0"/>
        <w:ind w:firstLine="709"/>
        <w:jc w:val="both"/>
        <w:rPr>
          <w:sz w:val="28"/>
          <w:szCs w:val="28"/>
          <w:lang w:val="vi-VN"/>
        </w:rPr>
      </w:pPr>
      <w:r w:rsidRPr="007E149B">
        <w:rPr>
          <w:sz w:val="28"/>
          <w:szCs w:val="28"/>
          <w:lang w:val="vi-VN"/>
        </w:rPr>
        <w:t>đ) Sự kiện khác đáp ứng đồng thời các tiêu chí: phát sinh khách quan, không thể lường trước hoặc khắc phục hợp lý; ảnh hưởng trực tiếp, đáng kể đến khả năng hoạt động và trả nợ; có hồ sơ chứng minh; tàu và chủ tàu có khả năng phục hồi. Chủ tịch Ủy ban nhân dân cấp tỉnh xác nhận theo tiêu chí này; trường hợp vượt thẩm quyền hoặc làm phát sinh chính sách mới thì báo cáo Chính phủ xem xét.</w:t>
      </w:r>
    </w:p>
    <w:p w14:paraId="55DD72DC" w14:textId="77777777" w:rsidR="003B3BC4" w:rsidRPr="007E149B" w:rsidRDefault="003B3BC4" w:rsidP="00A254AD">
      <w:pPr>
        <w:spacing w:before="120" w:after="120"/>
        <w:ind w:firstLine="709"/>
        <w:jc w:val="both"/>
        <w:rPr>
          <w:rFonts w:eastAsia="Arial"/>
          <w:sz w:val="28"/>
          <w:szCs w:val="28"/>
        </w:rPr>
      </w:pPr>
      <w:bookmarkStart w:id="1" w:name="_Hlk228894396"/>
      <w:r w:rsidRPr="007E149B">
        <w:rPr>
          <w:sz w:val="28"/>
          <w:szCs w:val="28"/>
          <w:lang w:val="vi-VN"/>
        </w:rPr>
        <w:t>5</w:t>
      </w:r>
      <w:r w:rsidRPr="007E149B">
        <w:rPr>
          <w:rFonts w:eastAsia="Arial"/>
          <w:sz w:val="28"/>
          <w:szCs w:val="28"/>
          <w:lang w:val="vi-VN"/>
        </w:rPr>
        <w:t xml:space="preserve">. Hồ sơ xác nhận rủi ro do </w:t>
      </w:r>
      <w:r w:rsidRPr="007E149B">
        <w:rPr>
          <w:sz w:val="28"/>
          <w:szCs w:val="28"/>
          <w:lang w:val="vi-VN" w:eastAsia="zh-CN"/>
        </w:rPr>
        <w:t>sự kiện bất khả kháng và trở ngại khách quan trong hoạt động thủy sản</w:t>
      </w:r>
      <w:r w:rsidRPr="007E149B">
        <w:rPr>
          <w:sz w:val="28"/>
          <w:szCs w:val="28"/>
          <w:lang w:eastAsia="zh-CN"/>
        </w:rPr>
        <w:t>:</w:t>
      </w:r>
    </w:p>
    <w:p w14:paraId="2B8C32C5" w14:textId="77777777" w:rsidR="003B3BC4" w:rsidRPr="007E149B" w:rsidRDefault="003B3BC4" w:rsidP="00A254AD">
      <w:pPr>
        <w:spacing w:before="120" w:after="120"/>
        <w:ind w:firstLine="709"/>
        <w:jc w:val="both"/>
        <w:rPr>
          <w:spacing w:val="-6"/>
          <w:sz w:val="28"/>
          <w:szCs w:val="28"/>
        </w:rPr>
      </w:pPr>
      <w:r w:rsidRPr="007E149B">
        <w:rPr>
          <w:spacing w:val="-6"/>
          <w:sz w:val="28"/>
          <w:szCs w:val="28"/>
        </w:rPr>
        <w:lastRenderedPageBreak/>
        <w:t>a) Hồ sơ gồm đơn đề nghị, hợp đồng tín dụng, tài liệu chứng minh sự kiện, hiện trạng tàu, báo cáo sản xuất và trả nợ, phương án khắc phục và biên bản xác minh.</w:t>
      </w:r>
    </w:p>
    <w:p w14:paraId="3C848908" w14:textId="77777777" w:rsidR="003B3BC4" w:rsidRPr="007E149B" w:rsidRDefault="003B3BC4" w:rsidP="00A254AD">
      <w:pPr>
        <w:spacing w:before="120" w:after="120"/>
        <w:ind w:firstLine="709"/>
        <w:jc w:val="both"/>
        <w:rPr>
          <w:sz w:val="28"/>
          <w:szCs w:val="28"/>
        </w:rPr>
      </w:pPr>
      <w:r w:rsidRPr="007E149B">
        <w:rPr>
          <w:sz w:val="28"/>
          <w:szCs w:val="28"/>
        </w:rPr>
        <w:t>b) Tài liệu chứng minh có thể là xác nhận thiên tai, hồ sơ bảo hiểm, điều tra tai nạn, văn bản cơ quan ngoại giao hoặc lực lượng chức năng, hồ sơ y tế, quyết định thay đổi chính sách và tài liệu hợp pháp khác.</w:t>
      </w:r>
    </w:p>
    <w:p w14:paraId="4389CD1A" w14:textId="77777777" w:rsidR="003B3BC4" w:rsidRPr="007E149B" w:rsidRDefault="003B3BC4" w:rsidP="00A254AD">
      <w:pPr>
        <w:spacing w:before="120" w:after="120"/>
        <w:ind w:firstLine="709"/>
        <w:jc w:val="both"/>
        <w:rPr>
          <w:rFonts w:eastAsia="Arial"/>
          <w:sz w:val="28"/>
          <w:szCs w:val="28"/>
          <w:lang w:val="vi-VN"/>
        </w:rPr>
      </w:pPr>
      <w:r w:rsidRPr="007E149B">
        <w:rPr>
          <w:rFonts w:eastAsia="Arial"/>
          <w:sz w:val="28"/>
          <w:szCs w:val="28"/>
          <w:lang w:val="vi-VN"/>
        </w:rPr>
        <w:t xml:space="preserve">6. Trình tự, thủ tục xác nhận: </w:t>
      </w:r>
    </w:p>
    <w:p w14:paraId="188E2614" w14:textId="77777777" w:rsidR="003B3BC4" w:rsidRPr="007E149B" w:rsidRDefault="003B3BC4" w:rsidP="00A254AD">
      <w:pPr>
        <w:spacing w:before="120" w:after="120"/>
        <w:ind w:firstLine="709"/>
        <w:jc w:val="both"/>
        <w:rPr>
          <w:sz w:val="28"/>
          <w:szCs w:val="28"/>
        </w:rPr>
      </w:pPr>
      <w:r w:rsidRPr="007E149B">
        <w:rPr>
          <w:sz w:val="28"/>
          <w:szCs w:val="28"/>
        </w:rPr>
        <w:t>a) Chủ tàu nộp 01 bộ hồ sơ trực tiếp, qua dịch vụ bưu chính hoặc trực tuyến đến cơ quan chuyên môn về nông nghiệp và môi trường cấp tỉnh;</w:t>
      </w:r>
    </w:p>
    <w:p w14:paraId="2057999F" w14:textId="77777777" w:rsidR="003B3BC4" w:rsidRPr="007E149B" w:rsidRDefault="003B3BC4" w:rsidP="00A254AD">
      <w:pPr>
        <w:spacing w:before="120" w:after="120"/>
        <w:ind w:firstLine="709"/>
        <w:jc w:val="both"/>
        <w:rPr>
          <w:sz w:val="28"/>
          <w:szCs w:val="28"/>
        </w:rPr>
      </w:pPr>
      <w:r w:rsidRPr="007E149B">
        <w:rPr>
          <w:sz w:val="28"/>
          <w:szCs w:val="28"/>
        </w:rPr>
        <w:t>b) Trong 03 ngày làm việc, cơ quan tiếp nhận kiểm tra hồ sơ; trong 15 ngày làm việc chủ trì thẩm định, phối hợp cơ quan tài chính, đăng ký, đăng kiểm, lực lượng chức năng và ngân hàng; trong 05 ngày làm việc, Chủ tịch Ủy ban nhân dân cấp tỉnh cấp hoặc từ chối cấp giấy xác nhận và nêu rõ lý do;</w:t>
      </w:r>
    </w:p>
    <w:p w14:paraId="5BAD1FC2" w14:textId="77777777" w:rsidR="00BD10A1" w:rsidRPr="007E149B" w:rsidRDefault="003B3BC4" w:rsidP="00A254AD">
      <w:pPr>
        <w:spacing w:before="120" w:after="120"/>
        <w:ind w:firstLine="709"/>
        <w:jc w:val="both"/>
        <w:rPr>
          <w:rFonts w:eastAsia="Arial"/>
          <w:sz w:val="28"/>
          <w:szCs w:val="28"/>
          <w:lang w:val="vi-VN"/>
        </w:rPr>
      </w:pPr>
      <w:r w:rsidRPr="007E149B">
        <w:rPr>
          <w:sz w:val="28"/>
          <w:szCs w:val="28"/>
        </w:rPr>
        <w:t>c) Giấy xác nhận nêu thông tin tàu, khoản vay, sự kiện, mức độ ảnh hưởng, thời gian ngừng hoạt động, khả năng phục hồi và kiến nghị; không thay thế quyết định tín dụng của ngân hàng</w:t>
      </w:r>
      <w:r w:rsidR="00BD10A1" w:rsidRPr="007E149B">
        <w:rPr>
          <w:rFonts w:eastAsia="Arial"/>
          <w:sz w:val="28"/>
          <w:szCs w:val="28"/>
          <w:lang w:val="vi-VN"/>
        </w:rPr>
        <w:t>.</w:t>
      </w:r>
    </w:p>
    <w:bookmarkEnd w:id="1"/>
    <w:p w14:paraId="1BA83BC2" w14:textId="77777777" w:rsidR="00BD10A1" w:rsidRPr="007E149B" w:rsidRDefault="00BD10A1" w:rsidP="00A254AD">
      <w:pPr>
        <w:pStyle w:val="NormalWeb"/>
        <w:spacing w:before="120" w:beforeAutospacing="0" w:after="120" w:afterAutospacing="0"/>
        <w:ind w:firstLine="709"/>
        <w:jc w:val="both"/>
        <w:rPr>
          <w:rFonts w:eastAsia="Arial"/>
          <w:b/>
          <w:sz w:val="28"/>
          <w:szCs w:val="28"/>
          <w:lang w:val="vi-VN"/>
        </w:rPr>
      </w:pPr>
      <w:r w:rsidRPr="007E149B">
        <w:rPr>
          <w:rFonts w:eastAsia="Arial"/>
          <w:b/>
          <w:sz w:val="28"/>
          <w:szCs w:val="28"/>
          <w:lang w:val="vi-VN"/>
        </w:rPr>
        <w:t xml:space="preserve">Điều 28. Cơ chế chuyển nhượng tàu cá </w:t>
      </w:r>
    </w:p>
    <w:p w14:paraId="200932A2" w14:textId="77777777" w:rsidR="00BD10A1" w:rsidRPr="007E149B" w:rsidRDefault="00BD10A1" w:rsidP="00A254AD">
      <w:pPr>
        <w:spacing w:before="120" w:after="120"/>
        <w:ind w:firstLine="709"/>
        <w:jc w:val="both"/>
        <w:rPr>
          <w:spacing w:val="-2"/>
          <w:sz w:val="28"/>
          <w:szCs w:val="28"/>
        </w:rPr>
      </w:pPr>
      <w:r w:rsidRPr="007E149B">
        <w:rPr>
          <w:rFonts w:eastAsia="Arial"/>
          <w:spacing w:val="-2"/>
          <w:sz w:val="28"/>
          <w:szCs w:val="28"/>
          <w:lang w:val="vi-VN"/>
        </w:rPr>
        <w:tab/>
        <w:t>1. Việc chuyển nhượng tàu đóng mới, nâng cấp theo Nghị định số 67/2014/NĐ-CP chỉ thực hiện khi chủ tàu cũ không còn đủ năng lực hoạt động, không có khả năng khắc phục và không trả được nợ đúng hạn; phải có văn bản của ngân hàng nhận bảo đảm về xử lý tài sản bảo đảm và hoàn tất thủ tục chuyển quyền sở hữu theo pháp luật về thủy sản.</w:t>
      </w:r>
    </w:p>
    <w:p w14:paraId="1BE82A53" w14:textId="77777777" w:rsidR="00BD10A1" w:rsidRPr="007E149B" w:rsidRDefault="00BD10A1" w:rsidP="00A254AD">
      <w:pPr>
        <w:spacing w:before="120" w:after="120"/>
        <w:ind w:firstLine="709"/>
        <w:jc w:val="both"/>
        <w:rPr>
          <w:rFonts w:eastAsia="Arial"/>
          <w:sz w:val="28"/>
          <w:szCs w:val="28"/>
          <w:lang w:val="vi-VN"/>
        </w:rPr>
      </w:pPr>
      <w:r w:rsidRPr="007E149B">
        <w:rPr>
          <w:rFonts w:eastAsia="Arial"/>
          <w:sz w:val="28"/>
          <w:szCs w:val="28"/>
          <w:lang w:val="vi-VN"/>
        </w:rPr>
        <w:t>2. Giá chuyển nhượng tàu cá khai thác hải sản xa bờ, tàu hậu cần khai thác hải sản xa bờ đóng mới, nâng cấp theo Nghị định số 67/2014/NĐ-CP được xác định theo một trong các phương pháp sau:</w:t>
      </w:r>
    </w:p>
    <w:p w14:paraId="34AC71D8" w14:textId="77777777" w:rsidR="00BD10A1" w:rsidRPr="007E149B" w:rsidRDefault="00BD10A1" w:rsidP="00A254AD">
      <w:pPr>
        <w:spacing w:before="120" w:after="120"/>
        <w:ind w:firstLine="709"/>
        <w:jc w:val="both"/>
        <w:rPr>
          <w:rFonts w:eastAsia="Arial"/>
          <w:sz w:val="28"/>
          <w:szCs w:val="28"/>
          <w:lang w:val="vi-VN"/>
        </w:rPr>
      </w:pPr>
      <w:r w:rsidRPr="007E149B">
        <w:rPr>
          <w:rFonts w:eastAsia="Arial"/>
          <w:sz w:val="28"/>
          <w:szCs w:val="28"/>
          <w:lang w:val="vi-VN"/>
        </w:rPr>
        <w:t xml:space="preserve">a) Chủ tàu cũ, chủ tàu mới và ngân hàng thương mại đàm phán, thỏa thuận để thống nhất giá chuyển nhượng. Trường hợp không thống nhất được, các bên có thể lựa chọn doanh nghiệp thẩm định giá </w:t>
      </w:r>
      <w:r w:rsidR="00C56E9F" w:rsidRPr="007E149B">
        <w:rPr>
          <w:rFonts w:eastAsia="Arial"/>
          <w:sz w:val="28"/>
          <w:szCs w:val="28"/>
          <w:lang w:val="vi-VN"/>
        </w:rPr>
        <w:t xml:space="preserve">theo quy định của pháp luật về giá </w:t>
      </w:r>
      <w:r w:rsidRPr="007E149B">
        <w:rPr>
          <w:rFonts w:eastAsia="Arial"/>
          <w:sz w:val="28"/>
          <w:szCs w:val="28"/>
          <w:lang w:val="vi-VN"/>
        </w:rPr>
        <w:t xml:space="preserve">để tư vấn xác định giá trị tàu làm căn cứ đàm phán; </w:t>
      </w:r>
    </w:p>
    <w:p w14:paraId="56982E14" w14:textId="77777777" w:rsidR="00BD10A1" w:rsidRPr="007E149B" w:rsidRDefault="00BD10A1" w:rsidP="00A254AD">
      <w:pPr>
        <w:spacing w:before="120" w:after="120"/>
        <w:ind w:firstLine="709"/>
        <w:jc w:val="both"/>
        <w:rPr>
          <w:rFonts w:eastAsia="Arial"/>
          <w:sz w:val="28"/>
          <w:szCs w:val="28"/>
          <w:lang w:val="vi-VN"/>
        </w:rPr>
      </w:pPr>
      <w:r w:rsidRPr="007E149B">
        <w:rPr>
          <w:rFonts w:eastAsia="Arial"/>
          <w:sz w:val="28"/>
          <w:szCs w:val="28"/>
          <w:lang w:val="vi-VN"/>
        </w:rPr>
        <w:t>b) Ngân hàng thương mại và chủ tàu cũ thống nhất chuyển nhượng tàu thông qua bán đấu giá tài sản theo quy định pháp luật về đấu giá tài sản.</w:t>
      </w:r>
    </w:p>
    <w:p w14:paraId="272CA177" w14:textId="77777777" w:rsidR="00BD10A1" w:rsidRPr="007E149B" w:rsidRDefault="00BD10A1" w:rsidP="00A254AD">
      <w:pPr>
        <w:spacing w:before="120" w:after="120"/>
        <w:ind w:firstLine="709"/>
        <w:jc w:val="both"/>
        <w:rPr>
          <w:rFonts w:eastAsia="Arial"/>
          <w:spacing w:val="-4"/>
          <w:sz w:val="28"/>
          <w:szCs w:val="28"/>
          <w:lang w:val="vi-VN"/>
        </w:rPr>
      </w:pPr>
      <w:r w:rsidRPr="007E149B">
        <w:rPr>
          <w:rFonts w:eastAsia="Arial"/>
          <w:spacing w:val="-4"/>
          <w:sz w:val="28"/>
          <w:szCs w:val="28"/>
          <w:lang w:val="vi-VN"/>
        </w:rPr>
        <w:t>3. Chủ tàu mới phải được cơ quan quản lý thủy sản xác nhận đủ điều kiện hoạt động, hoàn tất đăng ký, đăng kiểm, giấy phép và thiết bị giám sát hành trình. Trường hợp có nhu cầu vay, đáp ứng điều kiện cho vay và thanh toán tối thiểu 50% giá mua tàu bằng vốn tự có, ngân hàng xem xét cho vay theo pháp luật; khoản vay mới là quan hệ tín dụng độc lập, không làm chấm dứt nghĩa vụ còn lại của chủ tàu cũ.</w:t>
      </w:r>
    </w:p>
    <w:p w14:paraId="763B10CB" w14:textId="77777777" w:rsidR="00BD10A1" w:rsidRPr="007E149B" w:rsidRDefault="00BD10A1" w:rsidP="00A254AD">
      <w:pPr>
        <w:spacing w:before="120" w:after="120"/>
        <w:ind w:firstLine="709"/>
        <w:jc w:val="both"/>
        <w:rPr>
          <w:spacing w:val="-4"/>
          <w:sz w:val="28"/>
          <w:szCs w:val="28"/>
          <w:lang w:val="vi-VN"/>
        </w:rPr>
      </w:pPr>
      <w:r w:rsidRPr="007E149B">
        <w:rPr>
          <w:rFonts w:eastAsia="Arial"/>
          <w:spacing w:val="-4"/>
          <w:sz w:val="28"/>
          <w:szCs w:val="28"/>
          <w:lang w:val="vi-VN"/>
        </w:rPr>
        <w:t>4. Chủ tàu mới chỉ được tiếp tục hưởng hỗ trợ lãi suất, phí bảo hiểm và chính sách khác trong thời gian, số lần và mức hỗ trợ còn lại của chính sách áp dụng cho tàu tại thời điểm chuyển nhượng; phải khấu trừ phần đã hỗ trợ và không làm tăng nghĩa vụ ngân sách. Quyền hỗ trợ chấm dứt khi chính sách gốc hết hiệu lực hoặc chủ tàu mới không còn đủ điều kiện.</w:t>
      </w:r>
    </w:p>
    <w:p w14:paraId="53002F49" w14:textId="77777777" w:rsidR="00BD10A1" w:rsidRPr="007E149B" w:rsidRDefault="00BD10A1" w:rsidP="00A254AD">
      <w:pPr>
        <w:spacing w:before="120" w:after="120"/>
        <w:ind w:firstLine="709"/>
        <w:jc w:val="both"/>
        <w:rPr>
          <w:rFonts w:eastAsia="Arial"/>
          <w:sz w:val="28"/>
          <w:szCs w:val="28"/>
          <w:lang w:val="vi-VN"/>
        </w:rPr>
      </w:pPr>
      <w:r w:rsidRPr="007E149B">
        <w:rPr>
          <w:rFonts w:eastAsia="Arial"/>
          <w:sz w:val="28"/>
          <w:szCs w:val="28"/>
          <w:lang w:val="vi-VN"/>
        </w:rPr>
        <w:lastRenderedPageBreak/>
        <w:t xml:space="preserve">5. Việc xác định doanh thu, chi phí, thu nhập và các nghĩa vụ thuế thực hiện theo quy định của pháp luật về thuế. </w:t>
      </w:r>
    </w:p>
    <w:p w14:paraId="4922E0CE" w14:textId="77777777" w:rsidR="00BD10A1" w:rsidRPr="007E149B" w:rsidRDefault="00BD10A1" w:rsidP="00A254AD">
      <w:pPr>
        <w:spacing w:before="120" w:after="120"/>
        <w:ind w:firstLine="709"/>
        <w:jc w:val="both"/>
        <w:rPr>
          <w:rFonts w:eastAsia="Arial"/>
          <w:sz w:val="28"/>
          <w:szCs w:val="28"/>
          <w:lang w:val="vi-VN"/>
        </w:rPr>
      </w:pPr>
      <w:r w:rsidRPr="007E149B">
        <w:rPr>
          <w:rFonts w:eastAsia="Arial"/>
          <w:sz w:val="28"/>
          <w:szCs w:val="28"/>
          <w:lang w:val="vi-VN"/>
        </w:rPr>
        <w:t xml:space="preserve">6. Xử lý số tiền thu được từ việc bán tàu: </w:t>
      </w:r>
    </w:p>
    <w:p w14:paraId="5A171E25" w14:textId="77777777" w:rsidR="00BD10A1" w:rsidRPr="007E149B" w:rsidRDefault="00BD10A1" w:rsidP="00A254AD">
      <w:pPr>
        <w:spacing w:before="120" w:after="120"/>
        <w:ind w:firstLine="709"/>
        <w:jc w:val="both"/>
        <w:rPr>
          <w:spacing w:val="-2"/>
          <w:sz w:val="28"/>
          <w:szCs w:val="28"/>
          <w:lang w:val="vi-VN"/>
        </w:rPr>
      </w:pPr>
      <w:r w:rsidRPr="007E149B">
        <w:rPr>
          <w:rFonts w:eastAsia="Arial"/>
          <w:spacing w:val="-2"/>
          <w:sz w:val="28"/>
          <w:szCs w:val="28"/>
          <w:lang w:val="vi-VN"/>
        </w:rPr>
        <w:t>a) Số tiền thu được sau khi trừ đi chi phí bảo quản, thu giữ, chi phí lai dắt (nếu có); chi phí thẩm định, chi phí bán đấu giá (nếu có) và các chi phí khác liên quan được dùng để thanh toán khoản nợ vay của chủ tàu cá (gồm nợ gốc, lãi, lãi quá hạn, lãi phạt nếu có) tại ngân hàng thương mại;</w:t>
      </w:r>
    </w:p>
    <w:p w14:paraId="43EC4D14" w14:textId="77777777" w:rsidR="00C7736C" w:rsidRPr="007E149B" w:rsidRDefault="00BD10A1" w:rsidP="00A254AD">
      <w:pPr>
        <w:spacing w:before="120" w:after="120"/>
        <w:ind w:firstLine="709"/>
        <w:jc w:val="both"/>
        <w:rPr>
          <w:rFonts w:eastAsia="Arial"/>
          <w:b/>
          <w:spacing w:val="-8"/>
          <w:sz w:val="28"/>
          <w:szCs w:val="28"/>
          <w:lang w:val="vi-VN"/>
        </w:rPr>
      </w:pPr>
      <w:r w:rsidRPr="007E149B">
        <w:rPr>
          <w:rFonts w:eastAsia="Arial"/>
          <w:spacing w:val="-8"/>
          <w:sz w:val="28"/>
          <w:szCs w:val="28"/>
          <w:lang w:val="vi-VN"/>
        </w:rPr>
        <w:t>b) Trường hợp còn dư tiền sau khi trả nợ, số dư được hoàn trả lại cho chủ tàu cũ;</w:t>
      </w:r>
    </w:p>
    <w:p w14:paraId="5B55D7B9" w14:textId="77777777" w:rsidR="00C7736C" w:rsidRPr="007E149B" w:rsidRDefault="00BD10A1" w:rsidP="00A254AD">
      <w:pPr>
        <w:spacing w:before="120" w:after="120"/>
        <w:ind w:firstLine="709"/>
        <w:jc w:val="both"/>
        <w:rPr>
          <w:rFonts w:eastAsia="Arial"/>
          <w:b/>
          <w:sz w:val="28"/>
          <w:szCs w:val="28"/>
          <w:lang w:val="vi-VN"/>
        </w:rPr>
      </w:pPr>
      <w:r w:rsidRPr="007E149B">
        <w:rPr>
          <w:rFonts w:eastAsia="Arial"/>
          <w:sz w:val="28"/>
          <w:szCs w:val="28"/>
          <w:lang w:val="vi-VN"/>
        </w:rPr>
        <w:t>c) Trường hợp không đủ thanh toán, chủ tàu cá cũ tiếp tục chịu trách nhiệm trả nợ phần còn lại cho ngân hàng thương mại cho vay theo hợp đồng đã ký và không được hưởng hỗ trợ lãi suất kể từ</w:t>
      </w:r>
      <w:r w:rsidRPr="007E149B">
        <w:rPr>
          <w:sz w:val="28"/>
          <w:szCs w:val="28"/>
          <w:lang w:val="vi-VN"/>
        </w:rPr>
        <w:t xml:space="preserve"> thời điểm ký kết hợp đồng chuyển nhượng. </w:t>
      </w:r>
      <w:r w:rsidRPr="007E149B">
        <w:rPr>
          <w:rFonts w:eastAsia="Arial"/>
          <w:sz w:val="28"/>
          <w:szCs w:val="28"/>
          <w:lang w:val="vi-VN"/>
        </w:rPr>
        <w:t xml:space="preserve">Chủ tàu cũ và ngân hàng thương mại thỏa thuận việc bổ sung hoặc không bổ sung tài sản bảo đảm đối với nghĩa vụ nhận nợ của chủ tàu cũ theo quy định pháp luật. </w:t>
      </w:r>
    </w:p>
    <w:p w14:paraId="6B031DF3" w14:textId="77777777" w:rsidR="00B22319" w:rsidRPr="007E149B" w:rsidRDefault="00BD10A1" w:rsidP="00A254AD">
      <w:pPr>
        <w:spacing w:before="120" w:after="120"/>
        <w:ind w:firstLine="709"/>
        <w:jc w:val="both"/>
        <w:rPr>
          <w:sz w:val="28"/>
          <w:szCs w:val="28"/>
          <w:lang w:val="vi-VN"/>
        </w:rPr>
      </w:pPr>
      <w:r w:rsidRPr="007E149B">
        <w:rPr>
          <w:rFonts w:eastAsia="Arial"/>
          <w:iCs/>
          <w:sz w:val="28"/>
          <w:szCs w:val="28"/>
          <w:lang w:val="vi-VN"/>
        </w:rPr>
        <w:t>7.</w:t>
      </w:r>
      <w:r w:rsidRPr="007E149B">
        <w:rPr>
          <w:rFonts w:eastAsia="Arial"/>
          <w:sz w:val="28"/>
          <w:szCs w:val="28"/>
          <w:lang w:val="vi-VN"/>
        </w:rPr>
        <w:t xml:space="preserve"> </w:t>
      </w:r>
      <w:r w:rsidRPr="007E149B">
        <w:rPr>
          <w:sz w:val="28"/>
          <w:szCs w:val="28"/>
          <w:lang w:val="vi-VN"/>
        </w:rPr>
        <w:t xml:space="preserve">Chính sách chuyển nhượng tàu quy định tại Điều này chỉ được áp dụng một lần đối với </w:t>
      </w:r>
      <w:r w:rsidR="00C56E9F" w:rsidRPr="007E149B">
        <w:rPr>
          <w:sz w:val="28"/>
          <w:szCs w:val="28"/>
          <w:lang w:val="vi-VN"/>
        </w:rPr>
        <w:t>mỗi</w:t>
      </w:r>
      <w:r w:rsidRPr="007E149B">
        <w:rPr>
          <w:sz w:val="28"/>
          <w:szCs w:val="28"/>
          <w:lang w:val="vi-VN"/>
        </w:rPr>
        <w:t xml:space="preserve"> tàu đã vay vốn đóng mới, nâng cấp theo Nghị định số 67/2014/NĐ-CP và không áp dụng đối với tàu đã được hưởng chính sách hỗ trợ sau đầu tư, tàu đã thực hiện cơ chế chuyển đổi chủ tàu theo quy định tại Nghị định số 67/2014/NĐ-CP</w:t>
      </w:r>
      <w:r w:rsidR="00F75BA2" w:rsidRPr="007E149B">
        <w:rPr>
          <w:sz w:val="28"/>
          <w:szCs w:val="28"/>
        </w:rPr>
        <w:t>.</w:t>
      </w:r>
    </w:p>
    <w:p w14:paraId="001A78E1" w14:textId="7A92C100" w:rsidR="000A26CE" w:rsidRPr="007E149B" w:rsidRDefault="002702D4" w:rsidP="00A254AD">
      <w:pPr>
        <w:spacing w:before="120" w:after="120"/>
        <w:ind w:firstLine="709"/>
        <w:jc w:val="both"/>
        <w:rPr>
          <w:rFonts w:eastAsia="Arial"/>
          <w:b/>
          <w:bCs/>
          <w:sz w:val="28"/>
          <w:szCs w:val="28"/>
          <w:lang w:val="vi-VN"/>
        </w:rPr>
      </w:pPr>
      <w:r w:rsidRPr="007E149B">
        <w:rPr>
          <w:b/>
          <w:bCs/>
          <w:sz w:val="28"/>
          <w:szCs w:val="28"/>
        </w:rPr>
        <w:tab/>
        <w:t>Điều 29. Xử lý trách nhiệm của cơ sở đóng</w:t>
      </w:r>
      <w:r w:rsidR="002C2463" w:rsidRPr="007E149B">
        <w:rPr>
          <w:b/>
          <w:bCs/>
          <w:sz w:val="28"/>
          <w:szCs w:val="28"/>
          <w:lang w:val="vi-VN"/>
        </w:rPr>
        <w:t xml:space="preserve"> sửa</w:t>
      </w:r>
      <w:r w:rsidRPr="007E149B">
        <w:rPr>
          <w:b/>
          <w:bCs/>
          <w:sz w:val="28"/>
          <w:szCs w:val="28"/>
        </w:rPr>
        <w:t xml:space="preserve"> tàu</w:t>
      </w:r>
      <w:r w:rsidR="002C2463" w:rsidRPr="007E149B">
        <w:rPr>
          <w:b/>
          <w:bCs/>
          <w:sz w:val="28"/>
          <w:szCs w:val="28"/>
          <w:lang w:val="vi-VN"/>
        </w:rPr>
        <w:t xml:space="preserve"> cá</w:t>
      </w:r>
      <w:r w:rsidRPr="007E149B">
        <w:rPr>
          <w:b/>
          <w:bCs/>
          <w:sz w:val="28"/>
          <w:szCs w:val="28"/>
        </w:rPr>
        <w:t>, nhà cung cấp</w:t>
      </w:r>
      <w:r w:rsidR="002C2463" w:rsidRPr="007E149B">
        <w:rPr>
          <w:b/>
          <w:bCs/>
          <w:sz w:val="28"/>
          <w:szCs w:val="28"/>
          <w:lang w:val="vi-VN"/>
        </w:rPr>
        <w:t xml:space="preserve"> thiết bị</w:t>
      </w:r>
      <w:r w:rsidRPr="007E149B">
        <w:rPr>
          <w:b/>
          <w:bCs/>
          <w:sz w:val="28"/>
          <w:szCs w:val="28"/>
        </w:rPr>
        <w:t xml:space="preserve"> và doanh nghiệp bảo hiểm</w:t>
      </w:r>
    </w:p>
    <w:p w14:paraId="129BED57" w14:textId="77777777" w:rsidR="000A26CE" w:rsidRPr="007E149B" w:rsidRDefault="00F75BA2" w:rsidP="00A254AD">
      <w:pPr>
        <w:spacing w:before="120" w:after="120"/>
        <w:ind w:firstLine="709"/>
        <w:jc w:val="both"/>
        <w:rPr>
          <w:sz w:val="28"/>
          <w:szCs w:val="28"/>
          <w:lang w:val="vi-VN"/>
        </w:rPr>
      </w:pPr>
      <w:r w:rsidRPr="007E149B">
        <w:rPr>
          <w:sz w:val="28"/>
          <w:szCs w:val="28"/>
        </w:rPr>
        <w:t xml:space="preserve">1. </w:t>
      </w:r>
      <w:r w:rsidR="001A569B" w:rsidRPr="007E149B">
        <w:rPr>
          <w:sz w:val="28"/>
          <w:szCs w:val="28"/>
          <w:lang w:val="vi-VN"/>
        </w:rPr>
        <w:t>C</w:t>
      </w:r>
      <w:r w:rsidR="001A569B" w:rsidRPr="007E149B">
        <w:rPr>
          <w:sz w:val="28"/>
          <w:szCs w:val="28"/>
        </w:rPr>
        <w:t>ơ sở đóng</w:t>
      </w:r>
      <w:r w:rsidR="001A569B" w:rsidRPr="007E149B">
        <w:rPr>
          <w:sz w:val="28"/>
          <w:szCs w:val="28"/>
          <w:lang w:val="vi-VN"/>
        </w:rPr>
        <w:t xml:space="preserve"> sửa</w:t>
      </w:r>
      <w:r w:rsidR="001A569B" w:rsidRPr="007E149B">
        <w:rPr>
          <w:sz w:val="28"/>
          <w:szCs w:val="28"/>
        </w:rPr>
        <w:t xml:space="preserve"> tàu</w:t>
      </w:r>
      <w:r w:rsidR="001A569B" w:rsidRPr="007E149B">
        <w:rPr>
          <w:sz w:val="28"/>
          <w:szCs w:val="28"/>
          <w:lang w:val="vi-VN"/>
        </w:rPr>
        <w:t xml:space="preserve"> cá</w:t>
      </w:r>
      <w:r w:rsidR="001A569B" w:rsidRPr="007E149B">
        <w:rPr>
          <w:sz w:val="28"/>
          <w:szCs w:val="28"/>
        </w:rPr>
        <w:t>, nhà cung cấp</w:t>
      </w:r>
      <w:r w:rsidR="001A569B" w:rsidRPr="007E149B">
        <w:rPr>
          <w:sz w:val="28"/>
          <w:szCs w:val="28"/>
          <w:lang w:val="vi-VN"/>
        </w:rPr>
        <w:t xml:space="preserve"> thiết bị</w:t>
      </w:r>
      <w:r w:rsidR="001A569B" w:rsidRPr="007E149B">
        <w:rPr>
          <w:sz w:val="28"/>
          <w:szCs w:val="28"/>
        </w:rPr>
        <w:t xml:space="preserve"> chịu</w:t>
      </w:r>
      <w:r w:rsidR="001A569B" w:rsidRPr="007E149B">
        <w:rPr>
          <w:sz w:val="28"/>
          <w:szCs w:val="28"/>
          <w:lang w:val="vi-VN"/>
        </w:rPr>
        <w:t xml:space="preserve"> trách nhiệm đối với l</w:t>
      </w:r>
      <w:r w:rsidRPr="007E149B">
        <w:rPr>
          <w:sz w:val="28"/>
          <w:szCs w:val="28"/>
        </w:rPr>
        <w:t>ỗi thiết kế, thi công, vật liệu, máy móc hoặc</w:t>
      </w:r>
      <w:r w:rsidR="001A569B" w:rsidRPr="007E149B">
        <w:rPr>
          <w:sz w:val="28"/>
          <w:szCs w:val="28"/>
          <w:lang w:val="vi-VN"/>
        </w:rPr>
        <w:t xml:space="preserve"> nghĩa vụ</w:t>
      </w:r>
      <w:r w:rsidRPr="007E149B">
        <w:rPr>
          <w:sz w:val="28"/>
          <w:szCs w:val="28"/>
        </w:rPr>
        <w:t xml:space="preserve"> bảo hành</w:t>
      </w:r>
      <w:r w:rsidR="001A569B" w:rsidRPr="007E149B">
        <w:rPr>
          <w:sz w:val="28"/>
          <w:szCs w:val="28"/>
          <w:lang w:val="vi-VN"/>
        </w:rPr>
        <w:t xml:space="preserve"> theo quy định của pháp luật và hợp đồng</w:t>
      </w:r>
      <w:r w:rsidRPr="007E149B">
        <w:rPr>
          <w:sz w:val="28"/>
          <w:szCs w:val="28"/>
        </w:rPr>
        <w:t>.</w:t>
      </w:r>
    </w:p>
    <w:p w14:paraId="02ECCC6C" w14:textId="77777777" w:rsidR="000A26CE" w:rsidRPr="007E149B" w:rsidRDefault="00F75BA2" w:rsidP="00A254AD">
      <w:pPr>
        <w:spacing w:before="120" w:after="120"/>
        <w:ind w:firstLine="709"/>
        <w:jc w:val="both"/>
        <w:rPr>
          <w:sz w:val="28"/>
          <w:szCs w:val="28"/>
        </w:rPr>
      </w:pPr>
      <w:r w:rsidRPr="007E149B">
        <w:rPr>
          <w:sz w:val="28"/>
          <w:szCs w:val="28"/>
        </w:rPr>
        <w:t>2.</w:t>
      </w:r>
      <w:r w:rsidR="00385C00" w:rsidRPr="007E149B">
        <w:rPr>
          <w:sz w:val="28"/>
          <w:szCs w:val="28"/>
          <w:lang w:val="vi-VN"/>
        </w:rPr>
        <w:t xml:space="preserve"> </w:t>
      </w:r>
      <w:r w:rsidRPr="007E149B">
        <w:rPr>
          <w:sz w:val="28"/>
          <w:szCs w:val="28"/>
        </w:rPr>
        <w:t xml:space="preserve">Chủ tàu, ngân hàng và cơ quan liên quan </w:t>
      </w:r>
      <w:r w:rsidR="00385C00" w:rsidRPr="007E149B">
        <w:rPr>
          <w:sz w:val="28"/>
          <w:szCs w:val="28"/>
        </w:rPr>
        <w:t>có</w:t>
      </w:r>
      <w:r w:rsidR="00385C00" w:rsidRPr="007E149B">
        <w:rPr>
          <w:sz w:val="28"/>
          <w:szCs w:val="28"/>
          <w:lang w:val="vi-VN"/>
        </w:rPr>
        <w:t xml:space="preserve"> quyền</w:t>
      </w:r>
      <w:r w:rsidRPr="007E149B">
        <w:rPr>
          <w:sz w:val="28"/>
          <w:szCs w:val="28"/>
        </w:rPr>
        <w:t xml:space="preserve"> yêu cầu sửa chữa, bồi thường hoặc khởi kiện; tiền bồi thường dùng</w:t>
      </w:r>
      <w:r w:rsidR="00FD490F" w:rsidRPr="007E149B">
        <w:rPr>
          <w:sz w:val="28"/>
          <w:szCs w:val="28"/>
          <w:lang w:val="vi-VN"/>
        </w:rPr>
        <w:t xml:space="preserve"> để</w:t>
      </w:r>
      <w:r w:rsidRPr="007E149B">
        <w:rPr>
          <w:sz w:val="28"/>
          <w:szCs w:val="28"/>
        </w:rPr>
        <w:t xml:space="preserve"> khắc phục tàu hoặc trả nợ.</w:t>
      </w:r>
    </w:p>
    <w:p w14:paraId="516AF45A" w14:textId="77777777" w:rsidR="000A26CE" w:rsidRPr="007E149B" w:rsidRDefault="00F75BA2" w:rsidP="00A254AD">
      <w:pPr>
        <w:spacing w:before="120" w:after="120"/>
        <w:ind w:firstLine="709"/>
        <w:jc w:val="both"/>
        <w:rPr>
          <w:sz w:val="28"/>
          <w:szCs w:val="28"/>
        </w:rPr>
      </w:pPr>
      <w:r w:rsidRPr="007E149B">
        <w:rPr>
          <w:sz w:val="28"/>
          <w:szCs w:val="28"/>
        </w:rPr>
        <w:t>3. Tổn thất thuộc phạm vi bảo hiểm phải được giám định, giải quyết bồi thường kịp thời; tiền bồi thường được ưu tiên sửa chữa tàu hoặc thanh toán khoản nợ có bảo đảm theo hợp đồng bảo hiểm, hợp đồng tín dụng và pháp luật. Không sử dụng ngân sách hỗ trợ đối với phần thuộc trách nhiệm bảo hành, bồi thường của cơ sở đóng, sửa tàu, nhà cung cấp thiết bị hoặc doanh nghiệp bảo hiểm.</w:t>
      </w:r>
    </w:p>
    <w:p w14:paraId="0F2CF7AD"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30. Quản lý dòng tiền và giám sát sau xử lý</w:t>
      </w:r>
    </w:p>
    <w:p w14:paraId="4B264F69" w14:textId="77777777" w:rsidR="000A26CE" w:rsidRPr="007E149B" w:rsidRDefault="00F75BA2" w:rsidP="00A254AD">
      <w:pPr>
        <w:spacing w:before="120" w:after="120"/>
        <w:ind w:firstLine="709"/>
        <w:jc w:val="both"/>
        <w:rPr>
          <w:sz w:val="28"/>
          <w:szCs w:val="28"/>
        </w:rPr>
      </w:pPr>
      <w:r w:rsidRPr="007E149B">
        <w:rPr>
          <w:sz w:val="28"/>
          <w:szCs w:val="28"/>
        </w:rPr>
        <w:t>1. Chủ tàu có khoản vay được cơ cấu lại thời hạn trả nợ, giữ nguyên nhóm nợ hoặc có tàu được chuyển nhượng theo Điều 28 Nghị định này phải thực hiện việc thu, chi liên quan đến hoạt động của tàu qua tài khoản thanh toán tại ngân hàng cho vay, trừ khoản chi không đủ điều kiện thanh toán qua tài khoản theo quy định của pháp luật.</w:t>
      </w:r>
    </w:p>
    <w:p w14:paraId="17C14564" w14:textId="77777777" w:rsidR="000A26CE" w:rsidRPr="007E149B" w:rsidRDefault="00F75BA2" w:rsidP="00A254AD">
      <w:pPr>
        <w:spacing w:before="120" w:after="120"/>
        <w:ind w:firstLine="709"/>
        <w:jc w:val="both"/>
        <w:rPr>
          <w:sz w:val="28"/>
          <w:szCs w:val="28"/>
        </w:rPr>
      </w:pPr>
      <w:r w:rsidRPr="007E149B">
        <w:rPr>
          <w:sz w:val="28"/>
          <w:szCs w:val="28"/>
        </w:rPr>
        <w:t>2. Ngân hàng cho vay giám sát dòng tiền, doanh thu, chi phí, tiền bồi thường bảo hiểm, khoản hỗ trợ từ ngân sách nhà nước và việc trả nợ theo hợp đồng tín dụng; kịp thời thông báo cho cơ quan có thẩm quyền khi phát hiện dấu hiệu sử dụng vốn hoặc kinh phí hỗ trợ sai mục đích.</w:t>
      </w:r>
    </w:p>
    <w:p w14:paraId="6C8FC36D" w14:textId="77777777" w:rsidR="000A26CE" w:rsidRPr="007E149B" w:rsidRDefault="00F75BA2" w:rsidP="00A254AD">
      <w:pPr>
        <w:spacing w:before="120" w:after="120"/>
        <w:ind w:firstLine="709"/>
        <w:jc w:val="both"/>
        <w:rPr>
          <w:spacing w:val="-6"/>
          <w:sz w:val="28"/>
          <w:szCs w:val="28"/>
        </w:rPr>
      </w:pPr>
      <w:r w:rsidRPr="007E149B">
        <w:rPr>
          <w:spacing w:val="-6"/>
          <w:sz w:val="28"/>
          <w:szCs w:val="28"/>
        </w:rPr>
        <w:lastRenderedPageBreak/>
        <w:t>3. Cơ quan chuyên môn về nông nghiệp và môi trường cấp tỉnh định kỳ hoặc đột xuất kiểm tra hiện trạng tàu, việc chấp hành pháp luật, kết quả sản xuất và điều kiện hưởng hỗ trợ; phối hợp với ngân hàng, cơ quan đăng ký, đăng kiểm và lực lượng chức năng chia sẻ dữ liệu phục vụ giám sát, thu hồi kinh phí và xử lý vi phạm.</w:t>
      </w:r>
    </w:p>
    <w:p w14:paraId="62490BFB"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31. Trách nhiệm của ngân hàng thương mại</w:t>
      </w:r>
    </w:p>
    <w:p w14:paraId="275D7EDE" w14:textId="77777777" w:rsidR="000A26CE" w:rsidRPr="007E149B" w:rsidRDefault="00F75BA2" w:rsidP="00A254AD">
      <w:pPr>
        <w:spacing w:before="120" w:after="120"/>
        <w:ind w:firstLine="709"/>
        <w:jc w:val="both"/>
        <w:rPr>
          <w:sz w:val="28"/>
          <w:szCs w:val="28"/>
        </w:rPr>
      </w:pPr>
      <w:r w:rsidRPr="007E149B">
        <w:rPr>
          <w:sz w:val="28"/>
          <w:szCs w:val="28"/>
        </w:rPr>
        <w:t>1. Rà soát, phân loại từng khoản vay; đánh giá khả năng phục hồi sản xuất, kinh doanh và trả nợ; quyết định việc cơ cấu lại thời hạn trả nợ, giữ nguyên nhóm nợ, cho vay mới và xử lý tài sản theo quy định của pháp luật.</w:t>
      </w:r>
    </w:p>
    <w:p w14:paraId="48D8C697" w14:textId="77777777" w:rsidR="0022738C" w:rsidRPr="007E149B" w:rsidRDefault="00000000" w:rsidP="00A254AD">
      <w:pPr>
        <w:spacing w:before="120" w:after="120"/>
        <w:ind w:firstLine="709"/>
        <w:jc w:val="both"/>
        <w:rPr>
          <w:sz w:val="28"/>
          <w:szCs w:val="28"/>
        </w:rPr>
      </w:pPr>
      <w:r w:rsidRPr="007E149B">
        <w:rPr>
          <w:sz w:val="28"/>
          <w:szCs w:val="28"/>
        </w:rPr>
        <w:t>2. Quản lý dòng tiền, tài sản bảo đảm; trích lập dự phòng rủi ro; chủ động thu hồi nợ và xử lý tài sản; không cơ cấu lại khoản vay một cách hình thức hoặc kéo dài khoản vay không có khả năng phục hồi.</w:t>
      </w:r>
    </w:p>
    <w:p w14:paraId="6E23582B" w14:textId="77777777" w:rsidR="00B22319" w:rsidRPr="007E149B" w:rsidRDefault="00000000" w:rsidP="00A254AD">
      <w:pPr>
        <w:spacing w:before="120" w:after="120"/>
        <w:ind w:firstLine="709"/>
        <w:jc w:val="both"/>
        <w:rPr>
          <w:spacing w:val="-8"/>
          <w:sz w:val="28"/>
          <w:szCs w:val="28"/>
          <w:lang w:val="vi-VN"/>
        </w:rPr>
      </w:pPr>
      <w:r w:rsidRPr="007E149B">
        <w:rPr>
          <w:spacing w:val="-8"/>
          <w:sz w:val="28"/>
          <w:szCs w:val="28"/>
        </w:rPr>
        <w:t>3. Phối hợp với cơ quan nhà nước có thẩm quyền trong xác minh điều kiện, kiểm tra việc sử dụng vốn và kinh phí hỗ trợ; báo cáo đầy đủ, đúng thời hạn và chịu trách nhiệm về quyết định tín dụng, số liệu dư nợ, lãi suất và số tiền đề nghị ngân sách hỗ trợ.</w:t>
      </w:r>
    </w:p>
    <w:p w14:paraId="60793CCD" w14:textId="77777777" w:rsidR="00B22319" w:rsidRPr="007E149B" w:rsidRDefault="002702D4" w:rsidP="00A254AD">
      <w:pPr>
        <w:spacing w:before="120" w:after="120"/>
        <w:ind w:firstLine="709"/>
        <w:jc w:val="both"/>
        <w:rPr>
          <w:b/>
          <w:bCs/>
          <w:sz w:val="28"/>
          <w:szCs w:val="28"/>
          <w:lang w:val="vi-VN"/>
        </w:rPr>
      </w:pPr>
      <w:r w:rsidRPr="007E149B">
        <w:rPr>
          <w:b/>
          <w:bCs/>
          <w:sz w:val="28"/>
          <w:szCs w:val="28"/>
        </w:rPr>
        <w:t>Điều 32. Trách nhiệm của chủ tàu</w:t>
      </w:r>
    </w:p>
    <w:p w14:paraId="40015923" w14:textId="28C31E97" w:rsidR="000A26CE" w:rsidRPr="007E149B" w:rsidRDefault="00F75BA2" w:rsidP="00A254AD">
      <w:pPr>
        <w:spacing w:before="120" w:after="120"/>
        <w:ind w:firstLine="709"/>
        <w:jc w:val="both"/>
        <w:rPr>
          <w:b/>
          <w:bCs/>
          <w:sz w:val="28"/>
          <w:szCs w:val="28"/>
          <w:lang w:val="vi-VN"/>
        </w:rPr>
      </w:pPr>
      <w:r w:rsidRPr="007E149B">
        <w:rPr>
          <w:sz w:val="28"/>
          <w:szCs w:val="28"/>
        </w:rPr>
        <w:t>1. Cung cấp thông tin, tài liệu trung thực, đầy đủ; sử dụng vốn vay, tàu và kinh phí hỗ trợ đúng mục đích; thực hiện phương án sản xuất, kinh doanh và trả nợ đã cam kết.</w:t>
      </w:r>
    </w:p>
    <w:p w14:paraId="0EC57786" w14:textId="77777777" w:rsidR="0022738C" w:rsidRPr="007E149B" w:rsidRDefault="00000000" w:rsidP="00A254AD">
      <w:pPr>
        <w:spacing w:before="120" w:after="120"/>
        <w:ind w:firstLine="709"/>
        <w:jc w:val="both"/>
        <w:rPr>
          <w:spacing w:val="-4"/>
          <w:sz w:val="28"/>
          <w:szCs w:val="28"/>
        </w:rPr>
      </w:pPr>
      <w:r w:rsidRPr="007E149B">
        <w:rPr>
          <w:spacing w:val="-4"/>
          <w:sz w:val="28"/>
          <w:szCs w:val="28"/>
        </w:rPr>
        <w:t>2. Duy trì đăng ký, đăng kiểm, bảo hiểm, giấy phép khai thác thủy sản và thiết bị giám sát hành trình theo quy định; không chuyển nhượng, cho thuê, thế chấp, thay đổi công năng hoặc định đoạt tàu trái pháp luật và thỏa thuận với ngân hàng.</w:t>
      </w:r>
    </w:p>
    <w:p w14:paraId="4887010F" w14:textId="77777777" w:rsidR="0022738C" w:rsidRPr="007E149B" w:rsidRDefault="00000000" w:rsidP="00A254AD">
      <w:pPr>
        <w:spacing w:before="120" w:after="120"/>
        <w:ind w:firstLine="709"/>
        <w:jc w:val="both"/>
        <w:rPr>
          <w:sz w:val="28"/>
          <w:szCs w:val="28"/>
        </w:rPr>
      </w:pPr>
      <w:r w:rsidRPr="007E149B">
        <w:rPr>
          <w:sz w:val="28"/>
          <w:szCs w:val="28"/>
        </w:rPr>
        <w:t>3. Thực hiện thu, chi qua tài khoản theo Điều 30 Nghị định này; phối hợp kiểm tra, xử lý tài sản; tiếp tục thực hiện nghĩa vụ trả nợ còn lại và hoàn trả kinh phí hỗ trợ khi vi phạm điều kiện hoặc nhận hỗ trợ sai.</w:t>
      </w:r>
    </w:p>
    <w:p w14:paraId="7E406AD2"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33. Chấm dứt áp dụng chính sách xử lý khoản vay</w:t>
      </w:r>
    </w:p>
    <w:p w14:paraId="084EFA58" w14:textId="77777777" w:rsidR="000A26CE" w:rsidRPr="007E149B" w:rsidRDefault="00F75BA2" w:rsidP="00A254AD">
      <w:pPr>
        <w:spacing w:before="120" w:after="120"/>
        <w:ind w:firstLine="709"/>
        <w:jc w:val="both"/>
        <w:rPr>
          <w:sz w:val="28"/>
          <w:szCs w:val="28"/>
        </w:rPr>
      </w:pPr>
      <w:r w:rsidRPr="007E149B">
        <w:rPr>
          <w:sz w:val="28"/>
          <w:szCs w:val="28"/>
        </w:rPr>
        <w:t>1. Việc áp dụng chính sách xử lý khoản vay chấm dứt đối với từng khoản vay khi xảy ra một trong các trường hợp: khách hàng hoàn thành nghĩa vụ trả nợ; hết thời gian hỗ trợ lãi suất; hoàn thành việc chuyển nhượng và xác lập nghĩa vụ của các bên; xử lý xong tài sản bảo đảm; tàu bị xóa đăng ký; hoặc khách hàng vi phạm điều kiện và bị cơ quan, tổ chức có thẩm quyền quyết định chấm dứt.</w:t>
      </w:r>
    </w:p>
    <w:p w14:paraId="58E6C5C7" w14:textId="0C09D06D" w:rsidR="000A26CE" w:rsidRPr="007E149B" w:rsidRDefault="00F75BA2" w:rsidP="00A254AD">
      <w:pPr>
        <w:spacing w:before="120" w:after="120"/>
        <w:ind w:firstLine="709"/>
        <w:jc w:val="both"/>
        <w:rPr>
          <w:sz w:val="28"/>
          <w:szCs w:val="28"/>
        </w:rPr>
      </w:pPr>
      <w:r w:rsidRPr="0075773D">
        <w:rPr>
          <w:sz w:val="28"/>
          <w:szCs w:val="28"/>
        </w:rPr>
        <w:t>2. Thời hạn tiếp nhận hồ sơ xử lý khoản vay thực hiện theo quy định chuyển tiếp tại Điều 5</w:t>
      </w:r>
      <w:r w:rsidR="00954EDF" w:rsidRPr="0075773D">
        <w:rPr>
          <w:sz w:val="28"/>
          <w:szCs w:val="28"/>
          <w:lang w:val="vi-VN"/>
        </w:rPr>
        <w:t>2</w:t>
      </w:r>
      <w:r w:rsidRPr="0075773D">
        <w:rPr>
          <w:sz w:val="28"/>
          <w:szCs w:val="28"/>
        </w:rPr>
        <w:t xml:space="preserve"> Nghị định này. Sau thời hạn đó không tiếp nhận hồ sơ mới; hồ sơ đã tiếp nhận đầy đủ, hợp lệ trước thời hạn tiếp tục được giải quyết theo quy định.</w:t>
      </w:r>
    </w:p>
    <w:p w14:paraId="283E4BE5" w14:textId="77777777" w:rsidR="000A26CE" w:rsidRPr="007E149B" w:rsidRDefault="00F75BA2" w:rsidP="00A254AD">
      <w:pPr>
        <w:spacing w:before="120" w:after="120"/>
        <w:ind w:firstLine="709"/>
        <w:jc w:val="both"/>
        <w:rPr>
          <w:sz w:val="28"/>
          <w:szCs w:val="28"/>
        </w:rPr>
      </w:pPr>
      <w:r w:rsidRPr="007E149B">
        <w:rPr>
          <w:sz w:val="28"/>
          <w:szCs w:val="28"/>
        </w:rPr>
        <w:t>3. Bộ Nông nghiệp và Môi trường chủ trì, phối hợp với Bộ Tài chính và Ngân hàng Nhà nước Việt Nam tổng kết việc xử lý khoản vay, đánh giá số nợ đã cơ cấu, thu hồi, xử lý tài sản và nghĩa vụ ngân sách, báo cáo Chính phủ.</w:t>
      </w:r>
    </w:p>
    <w:p w14:paraId="78F2598B" w14:textId="77777777" w:rsidR="000A26CE" w:rsidRPr="007E149B" w:rsidRDefault="00F75BA2" w:rsidP="00A254AD">
      <w:pPr>
        <w:pStyle w:val="Chapter"/>
        <w:keepNext/>
        <w:spacing w:before="120" w:after="120" w:line="240" w:lineRule="auto"/>
        <w:rPr>
          <w:rFonts w:cs="Times New Roman"/>
          <w:szCs w:val="28"/>
        </w:rPr>
      </w:pPr>
      <w:r w:rsidRPr="007E149B">
        <w:rPr>
          <w:rFonts w:cs="Times New Roman"/>
          <w:szCs w:val="28"/>
        </w:rPr>
        <w:lastRenderedPageBreak/>
        <w:t>Chương IV</w:t>
      </w:r>
      <w:r w:rsidRPr="007E149B">
        <w:rPr>
          <w:rFonts w:cs="Times New Roman"/>
          <w:szCs w:val="28"/>
        </w:rPr>
        <w:br/>
        <w:t>TỔ CHỨC THỰC HIỆN</w:t>
      </w:r>
    </w:p>
    <w:p w14:paraId="04622309"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34. Nguyên tắc tổ chức thực hiện</w:t>
      </w:r>
    </w:p>
    <w:p w14:paraId="43E6B536" w14:textId="77777777" w:rsidR="000A26CE" w:rsidRPr="007E149B" w:rsidRDefault="00F75BA2" w:rsidP="00A254AD">
      <w:pPr>
        <w:spacing w:before="120" w:after="120"/>
        <w:ind w:firstLine="709"/>
        <w:jc w:val="both"/>
        <w:rPr>
          <w:sz w:val="28"/>
          <w:szCs w:val="28"/>
        </w:rPr>
      </w:pPr>
      <w:r w:rsidRPr="007E149B">
        <w:rPr>
          <w:sz w:val="28"/>
          <w:szCs w:val="28"/>
        </w:rPr>
        <w:t>1. Việc tổ chức thực hiện phải bảo đảm thống nhất từ trung ương đến địa phương; rõ thẩm quyền, trách nhiệm, thời hạn và kết quả đầu ra; phân cấp gắn với nguồn lực, trách nhiệm giải trình và giám sát; không chồng chéo, không hỗ trợ trùng và ưu tiên quản lý bằng dữ liệu số.</w:t>
      </w:r>
    </w:p>
    <w:p w14:paraId="13E4570C" w14:textId="77777777" w:rsidR="00016D07" w:rsidRPr="007E149B" w:rsidRDefault="00F75BA2" w:rsidP="00A254AD">
      <w:pPr>
        <w:spacing w:before="120" w:after="120"/>
        <w:ind w:firstLine="709"/>
        <w:jc w:val="both"/>
        <w:rPr>
          <w:sz w:val="28"/>
          <w:szCs w:val="28"/>
          <w:lang w:val="vi-VN"/>
        </w:rPr>
      </w:pPr>
      <w:r w:rsidRPr="007E149B">
        <w:rPr>
          <w:sz w:val="28"/>
          <w:szCs w:val="28"/>
        </w:rPr>
        <w:t>2. Cơ quan chủ trì chịu trách nhiệm về việc xác định đối tượng, điều kiện, thẩm định, mức hỗ trợ, nguồn kinh phí, giải ngân, kết quả và xử lý vi phạm; cơ quan phối hợp có trách nhiệm cung cấp thông tin, trả lời đúng thời hạn và chịu trách nhiệm về nội dung thuộc phạm vi quản lý.</w:t>
      </w:r>
    </w:p>
    <w:p w14:paraId="5BA88479" w14:textId="77777777" w:rsidR="00016D07" w:rsidRPr="007E149B" w:rsidRDefault="002702D4" w:rsidP="00A254AD">
      <w:pPr>
        <w:spacing w:before="120" w:after="120"/>
        <w:ind w:firstLine="709"/>
        <w:jc w:val="both"/>
        <w:rPr>
          <w:b/>
          <w:bCs/>
          <w:sz w:val="28"/>
          <w:szCs w:val="28"/>
          <w:lang w:val="vi-VN"/>
        </w:rPr>
      </w:pPr>
      <w:r w:rsidRPr="007E149B">
        <w:rPr>
          <w:b/>
          <w:bCs/>
          <w:sz w:val="28"/>
          <w:szCs w:val="28"/>
        </w:rPr>
        <w:tab/>
        <w:t>Điều 35. Trách nhiệm của Bộ Nông nghiệp và Môi trường</w:t>
      </w:r>
    </w:p>
    <w:p w14:paraId="3D347EFF" w14:textId="68F6350B" w:rsidR="000A26CE" w:rsidRPr="007E149B" w:rsidRDefault="00F75BA2" w:rsidP="00A254AD">
      <w:pPr>
        <w:spacing w:before="120" w:after="120"/>
        <w:ind w:firstLine="709"/>
        <w:jc w:val="both"/>
        <w:rPr>
          <w:b/>
          <w:bCs/>
          <w:sz w:val="28"/>
          <w:szCs w:val="28"/>
        </w:rPr>
      </w:pPr>
      <w:r w:rsidRPr="007E149B">
        <w:rPr>
          <w:sz w:val="28"/>
          <w:szCs w:val="28"/>
        </w:rPr>
        <w:t>1. Là cơ quan đầu mối giúp Chính phủ tổ chức thực hiện Nghị định; hướng dẫn</w:t>
      </w:r>
      <w:r w:rsidR="00210249" w:rsidRPr="007E149B">
        <w:rPr>
          <w:sz w:val="28"/>
          <w:szCs w:val="28"/>
          <w:lang w:val="vi-VN"/>
        </w:rPr>
        <w:t>,</w:t>
      </w:r>
      <w:r w:rsidRPr="007E149B">
        <w:rPr>
          <w:sz w:val="28"/>
          <w:szCs w:val="28"/>
        </w:rPr>
        <w:t xml:space="preserve"> kiểm tra, đánh giá đối với các chính sách thuộc phạm vi quản lý.</w:t>
      </w:r>
    </w:p>
    <w:p w14:paraId="21F8C10C" w14:textId="610A3583" w:rsidR="0022738C" w:rsidRPr="007E149B" w:rsidRDefault="00000000" w:rsidP="00A254AD">
      <w:pPr>
        <w:spacing w:before="120" w:after="120"/>
        <w:ind w:firstLine="709"/>
        <w:jc w:val="both"/>
        <w:rPr>
          <w:sz w:val="28"/>
          <w:szCs w:val="28"/>
        </w:rPr>
      </w:pPr>
      <w:r w:rsidRPr="007E149B">
        <w:rPr>
          <w:sz w:val="28"/>
          <w:szCs w:val="28"/>
        </w:rPr>
        <w:t>2. Xây dựng, quản lý và kết nối cơ sở dữ liệu; hướng dẫn chế độ báo cáo và chuẩn hóa dữ liệu từ địa phương.</w:t>
      </w:r>
    </w:p>
    <w:p w14:paraId="5F12BCFA" w14:textId="77777777" w:rsidR="0022738C" w:rsidRPr="007E149B" w:rsidRDefault="00000000" w:rsidP="00A254AD">
      <w:pPr>
        <w:spacing w:before="120" w:after="120"/>
        <w:ind w:firstLine="709"/>
        <w:jc w:val="both"/>
        <w:rPr>
          <w:sz w:val="28"/>
          <w:szCs w:val="28"/>
        </w:rPr>
      </w:pPr>
      <w:r w:rsidRPr="007E149B">
        <w:rPr>
          <w:sz w:val="28"/>
          <w:szCs w:val="28"/>
        </w:rPr>
        <w:t>3. Tổng hợp danh mục nhiệm vụ, dự án, nhu cầu và kết quả thực hiện; phối hợp với Bộ Tài chính xác định nhu cầu kinh phí, khả năng cân đối và phương án phân bổ theo quy định của pháp luật về ngân sách nhà nước, đầu tư công và pháp luật có liên quan.</w:t>
      </w:r>
    </w:p>
    <w:p w14:paraId="0871A15C" w14:textId="77777777" w:rsidR="00210249" w:rsidRPr="007E149B" w:rsidRDefault="00000000" w:rsidP="00A254AD">
      <w:pPr>
        <w:spacing w:before="120" w:after="120"/>
        <w:ind w:firstLine="709"/>
        <w:jc w:val="both"/>
        <w:rPr>
          <w:spacing w:val="-2"/>
          <w:sz w:val="28"/>
          <w:szCs w:val="28"/>
          <w:lang w:val="vi-VN"/>
        </w:rPr>
      </w:pPr>
      <w:r w:rsidRPr="007E149B">
        <w:rPr>
          <w:spacing w:val="-2"/>
          <w:sz w:val="28"/>
          <w:szCs w:val="28"/>
        </w:rPr>
        <w:t>4. Chủ trì kiểm tra, giám sát, sơ kết, tổng kết và đánh giá hiệu quả chính sách</w:t>
      </w:r>
      <w:r w:rsidR="00210249" w:rsidRPr="007E149B">
        <w:rPr>
          <w:spacing w:val="-2"/>
          <w:sz w:val="28"/>
          <w:szCs w:val="28"/>
          <w:lang w:val="vi-VN"/>
        </w:rPr>
        <w:t>.</w:t>
      </w:r>
    </w:p>
    <w:p w14:paraId="36E521FE" w14:textId="77777777" w:rsidR="0022738C" w:rsidRPr="007E149B" w:rsidRDefault="00000000" w:rsidP="00A254AD">
      <w:pPr>
        <w:spacing w:before="120" w:after="120"/>
        <w:ind w:firstLine="709"/>
        <w:jc w:val="both"/>
        <w:rPr>
          <w:sz w:val="28"/>
          <w:szCs w:val="28"/>
        </w:rPr>
      </w:pPr>
      <w:r w:rsidRPr="007E149B">
        <w:rPr>
          <w:sz w:val="28"/>
          <w:szCs w:val="28"/>
        </w:rPr>
        <w:t>5. Phối hợp với Bộ Tài chính, Ngân hàng Nhà nước Việt Nam, các bộ, cơ quan trung ương và Ủy ban nhân dân cấp tỉnh xử lý khoản vay, tài sản, kinh phí hỗ trợ và các vấn đề liên ngành; định kỳ hoặc đột xuất báo cáo Chính phủ, Thủ tướng Chính phủ.</w:t>
      </w:r>
    </w:p>
    <w:p w14:paraId="0F55E2C5"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36. Trách nhiệm của Bộ Tài chính</w:t>
      </w:r>
    </w:p>
    <w:p w14:paraId="6CE95CB5" w14:textId="77777777" w:rsidR="00AD11CD" w:rsidRPr="007E149B" w:rsidRDefault="00AD11CD" w:rsidP="00A254AD">
      <w:pPr>
        <w:spacing w:before="120" w:after="120"/>
        <w:ind w:firstLine="709"/>
        <w:jc w:val="both"/>
        <w:rPr>
          <w:sz w:val="28"/>
          <w:szCs w:val="28"/>
        </w:rPr>
      </w:pPr>
      <w:r w:rsidRPr="007E149B">
        <w:rPr>
          <w:sz w:val="28"/>
          <w:szCs w:val="28"/>
        </w:rPr>
        <w:t xml:space="preserve">1. </w:t>
      </w:r>
      <w:r w:rsidR="007E5AEE" w:rsidRPr="007E149B">
        <w:rPr>
          <w:sz w:val="28"/>
          <w:szCs w:val="28"/>
        </w:rPr>
        <w:t>H</w:t>
      </w:r>
      <w:r w:rsidRPr="007E149B">
        <w:rPr>
          <w:sz w:val="28"/>
          <w:szCs w:val="28"/>
        </w:rPr>
        <w:t>ướng dẫn cơ chế tài chính, bố trí và quản lý nguồn lực.</w:t>
      </w:r>
    </w:p>
    <w:p w14:paraId="4F966DFC" w14:textId="77777777" w:rsidR="000A26CE" w:rsidRPr="007E149B" w:rsidRDefault="00AD11CD" w:rsidP="00A254AD">
      <w:pPr>
        <w:spacing w:before="120" w:after="120"/>
        <w:ind w:firstLine="709"/>
        <w:jc w:val="both"/>
        <w:rPr>
          <w:sz w:val="28"/>
          <w:szCs w:val="28"/>
        </w:rPr>
      </w:pPr>
      <w:r w:rsidRPr="007E149B">
        <w:rPr>
          <w:sz w:val="28"/>
          <w:szCs w:val="28"/>
        </w:rPr>
        <w:t>2. Theo chức năng, nhiệm vụ và thẩm quyền, tổng hợp, trình cấp có thẩm quyền bố trí kinh phí; hướng dẫn lập, phân bổ, quản lý, quyết toán và thu hồi kinh phí; tổng hợp vốn đầu tư công; hướng dẫn cấp bù lãi suất, thẩm định giá, xử lý tài sản, tài sản công và bảo hiểm theo quy định của pháp luật; thanh tra, kiểm tra việc quản lý, sử dụng nguồn lực tài chính.</w:t>
      </w:r>
    </w:p>
    <w:p w14:paraId="59063B7B"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37. Trách nhiệm của Ngân hàng Nhà nước Việt Nam</w:t>
      </w:r>
    </w:p>
    <w:p w14:paraId="5F24BCD7" w14:textId="77777777" w:rsidR="000A26CE" w:rsidRPr="007E149B" w:rsidRDefault="00F75BA2" w:rsidP="00A254AD">
      <w:pPr>
        <w:spacing w:before="120" w:after="120"/>
        <w:ind w:firstLine="709"/>
        <w:jc w:val="both"/>
        <w:rPr>
          <w:spacing w:val="-8"/>
          <w:sz w:val="28"/>
          <w:szCs w:val="28"/>
        </w:rPr>
      </w:pPr>
      <w:r w:rsidRPr="007E149B">
        <w:rPr>
          <w:spacing w:val="-8"/>
          <w:sz w:val="28"/>
          <w:szCs w:val="28"/>
        </w:rPr>
        <w:t>1. Hướng dẫn các tổ chức tín dụng thực hiện cơ cấu lại thời hạn trả nợ, giữ nguyên nhóm nợ, phân loại nợ, trích lập dự phòng, quản lý dòng tiền, cho vay chủ tàu mới và xử lý tài sản theo thẩm quyền và quy định của pháp luật về các tổ chức tín dụng.</w:t>
      </w:r>
    </w:p>
    <w:p w14:paraId="1F6D782C" w14:textId="77777777" w:rsidR="0022738C" w:rsidRPr="007E149B" w:rsidRDefault="00000000" w:rsidP="00A254AD">
      <w:pPr>
        <w:spacing w:before="120" w:after="120"/>
        <w:ind w:firstLine="709"/>
        <w:jc w:val="both"/>
        <w:rPr>
          <w:sz w:val="28"/>
          <w:szCs w:val="28"/>
        </w:rPr>
      </w:pPr>
      <w:r w:rsidRPr="007E149B">
        <w:rPr>
          <w:sz w:val="28"/>
          <w:szCs w:val="28"/>
        </w:rPr>
        <w:t>2. Chỉ đạo các tổ chức tín dụng rà soát toàn bộ khoản vay thuộc phạm vi Nghị định; thanh tra, giám sát, ngăn ngừa việc cơ cấu lại khoản vay hình thức hoặc kéo dài khoản vay không có khả năng phục hồi.</w:t>
      </w:r>
    </w:p>
    <w:p w14:paraId="18634B72" w14:textId="77777777" w:rsidR="00A66128" w:rsidRPr="007E149B" w:rsidRDefault="00000000" w:rsidP="00A254AD">
      <w:pPr>
        <w:spacing w:before="120" w:after="120"/>
        <w:ind w:firstLine="709"/>
        <w:jc w:val="both"/>
        <w:rPr>
          <w:sz w:val="28"/>
          <w:szCs w:val="28"/>
          <w:lang w:val="vi-VN"/>
        </w:rPr>
      </w:pPr>
      <w:r w:rsidRPr="007E149B">
        <w:rPr>
          <w:sz w:val="28"/>
          <w:szCs w:val="28"/>
        </w:rPr>
        <w:lastRenderedPageBreak/>
        <w:t>3. Tổng hợp, báo cáo kết quả thực hiện; phối hợp với Bộ Nông nghiệp và Môi trường, Bộ Tài chính xử lý vướng mắc liên ngành, không yêu cầu ngân hàng cơ cấu nợ hoặc cho vay trái quy định của pháp luật.</w:t>
      </w:r>
    </w:p>
    <w:p w14:paraId="4DC97776" w14:textId="77777777" w:rsidR="00A66128" w:rsidRPr="007E149B" w:rsidRDefault="002702D4" w:rsidP="00A254AD">
      <w:pPr>
        <w:spacing w:before="120" w:after="120"/>
        <w:ind w:firstLine="709"/>
        <w:jc w:val="both"/>
        <w:rPr>
          <w:b/>
          <w:bCs/>
          <w:sz w:val="28"/>
          <w:szCs w:val="28"/>
          <w:lang w:val="vi-VN"/>
        </w:rPr>
      </w:pPr>
      <w:r w:rsidRPr="007E149B">
        <w:rPr>
          <w:b/>
          <w:bCs/>
          <w:sz w:val="28"/>
          <w:szCs w:val="28"/>
        </w:rPr>
        <w:tab/>
        <w:t>Điều 38. Trách nhiệm của Bộ Khoa học và Công nghệ</w:t>
      </w:r>
    </w:p>
    <w:p w14:paraId="2D80C84C" w14:textId="535A645F" w:rsidR="000A26CE" w:rsidRPr="007E149B" w:rsidRDefault="00F75BA2" w:rsidP="00A254AD">
      <w:pPr>
        <w:spacing w:before="120" w:after="120"/>
        <w:ind w:firstLine="709"/>
        <w:jc w:val="both"/>
        <w:rPr>
          <w:b/>
          <w:bCs/>
          <w:sz w:val="28"/>
          <w:szCs w:val="28"/>
          <w:lang w:val="vi-VN"/>
        </w:rPr>
      </w:pPr>
      <w:r w:rsidRPr="007E149B">
        <w:rPr>
          <w:sz w:val="28"/>
          <w:szCs w:val="28"/>
        </w:rPr>
        <w:t>1. Chủ trì hoặc phối hợp xây dựng, công bố tiêu chuẩn; tổ chức thẩm định, ban hành quy chuẩn kỹ thuật theo thẩm quyền về giống, nuôi trồng thủy sản trên biển, lồng bè, quan trắc, chế biến và truy xuất nguồn gốc.</w:t>
      </w:r>
    </w:p>
    <w:p w14:paraId="4090D26B" w14:textId="77777777" w:rsidR="0022738C" w:rsidRPr="007E149B" w:rsidRDefault="00000000" w:rsidP="00A254AD">
      <w:pPr>
        <w:spacing w:before="120" w:after="120"/>
        <w:ind w:firstLine="709"/>
        <w:jc w:val="both"/>
        <w:rPr>
          <w:sz w:val="28"/>
          <w:szCs w:val="28"/>
        </w:rPr>
      </w:pPr>
      <w:r w:rsidRPr="007E149B">
        <w:rPr>
          <w:sz w:val="28"/>
          <w:szCs w:val="28"/>
        </w:rPr>
        <w:t>2. Hướng dẫn hoạt động nghiên cứu, chuyển giao, đổi mới công nghệ, sở hữu trí tuệ, tiêu chuẩn, đo lường và chất lượng; phối hợp xác định, tuyển chọn và đánh giá nhiệm vụ khoa học và công nghệ thuộc phạm vi Nghị định.</w:t>
      </w:r>
    </w:p>
    <w:p w14:paraId="0EE51F4D" w14:textId="77777777" w:rsidR="0022738C" w:rsidRPr="007E149B" w:rsidRDefault="00000000" w:rsidP="00A254AD">
      <w:pPr>
        <w:spacing w:before="120" w:after="120"/>
        <w:ind w:firstLine="709"/>
        <w:jc w:val="both"/>
        <w:rPr>
          <w:sz w:val="28"/>
          <w:szCs w:val="28"/>
        </w:rPr>
      </w:pPr>
      <w:r w:rsidRPr="007E149B">
        <w:rPr>
          <w:sz w:val="28"/>
          <w:szCs w:val="28"/>
        </w:rPr>
        <w:t>3. Ưu tiên nhiệm vụ về giống, vật liệu, nuôi biển xa bờ, giảm phát thải, tuần hoàn phụ phẩm và chế biến sâu; gắn kết quả nghiên cứu với khả năng thương mại hóa, chuyển giao và nhân rộng.</w:t>
      </w:r>
    </w:p>
    <w:p w14:paraId="06EE8AF1"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39. Trách nhiệm của các bộ, cơ quan trung ương có liên quan</w:t>
      </w:r>
    </w:p>
    <w:p w14:paraId="0854FB59" w14:textId="77777777" w:rsidR="000A26CE" w:rsidRPr="007E149B" w:rsidRDefault="00F75BA2" w:rsidP="00A254AD">
      <w:pPr>
        <w:spacing w:before="120" w:after="120"/>
        <w:ind w:firstLine="709"/>
        <w:jc w:val="both"/>
        <w:rPr>
          <w:sz w:val="28"/>
          <w:szCs w:val="28"/>
        </w:rPr>
      </w:pPr>
      <w:r w:rsidRPr="007E149B">
        <w:rPr>
          <w:sz w:val="28"/>
          <w:szCs w:val="28"/>
        </w:rPr>
        <w:t>1. Bộ Quốc phòng phối hợp bảo đảm quốc phòng, an ninh trên biển; kiểm soát hoạt động của tàu cá, tìm kiếm cứu nạn và chống khai thác thủy sản bất hợp pháp, không báo cáo và không theo quy định.</w:t>
      </w:r>
    </w:p>
    <w:p w14:paraId="3F3B36DC" w14:textId="77777777" w:rsidR="0022738C" w:rsidRPr="007E149B" w:rsidRDefault="00000000" w:rsidP="00A254AD">
      <w:pPr>
        <w:spacing w:before="120" w:after="120"/>
        <w:ind w:firstLine="709"/>
        <w:jc w:val="both"/>
        <w:rPr>
          <w:sz w:val="28"/>
          <w:szCs w:val="28"/>
        </w:rPr>
      </w:pPr>
      <w:r w:rsidRPr="007E149B">
        <w:rPr>
          <w:sz w:val="28"/>
          <w:szCs w:val="28"/>
        </w:rPr>
        <w:t>2. Bộ Công an phối hợp phòng, chống gian lận, trục lợi chính sách; xác minh thông tin và bảo đảm an ninh, trật tự trong quá trình thực hiện.</w:t>
      </w:r>
    </w:p>
    <w:p w14:paraId="5DB4723B" w14:textId="77777777" w:rsidR="0022738C" w:rsidRPr="007E149B" w:rsidRDefault="00000000" w:rsidP="00A254AD">
      <w:pPr>
        <w:spacing w:before="120" w:after="120"/>
        <w:ind w:firstLine="709"/>
        <w:jc w:val="both"/>
        <w:rPr>
          <w:sz w:val="28"/>
          <w:szCs w:val="28"/>
        </w:rPr>
      </w:pPr>
      <w:r w:rsidRPr="007E149B">
        <w:rPr>
          <w:sz w:val="28"/>
          <w:szCs w:val="28"/>
        </w:rPr>
        <w:t>3. Bộ Xây dựng hướng dẫn việc đầu tư xây dựng công trình, hạ tầng thuộc phạm vi quản lý theo quy định của pháp luật.</w:t>
      </w:r>
    </w:p>
    <w:p w14:paraId="6E8F393E" w14:textId="77777777" w:rsidR="0022738C" w:rsidRPr="007E149B" w:rsidRDefault="00000000" w:rsidP="00A254AD">
      <w:pPr>
        <w:spacing w:before="120" w:after="120"/>
        <w:ind w:firstLine="709"/>
        <w:jc w:val="both"/>
        <w:rPr>
          <w:sz w:val="28"/>
          <w:szCs w:val="28"/>
        </w:rPr>
      </w:pPr>
      <w:r w:rsidRPr="007E149B">
        <w:rPr>
          <w:sz w:val="28"/>
          <w:szCs w:val="28"/>
        </w:rPr>
        <w:t>4. Bộ Công Thương phối hợp phát triển thị trường, logistics, chế biến, xúc tiến thương mại và xử lý rào cản thương mại đối với sản phẩm thủy sản.</w:t>
      </w:r>
    </w:p>
    <w:p w14:paraId="0793EA60" w14:textId="77777777" w:rsidR="0022738C" w:rsidRPr="007E149B" w:rsidRDefault="00000000" w:rsidP="00A254AD">
      <w:pPr>
        <w:spacing w:before="120" w:after="120"/>
        <w:ind w:firstLine="709"/>
        <w:jc w:val="both"/>
        <w:rPr>
          <w:sz w:val="28"/>
          <w:szCs w:val="28"/>
        </w:rPr>
      </w:pPr>
      <w:r w:rsidRPr="007E149B">
        <w:rPr>
          <w:sz w:val="28"/>
          <w:szCs w:val="28"/>
        </w:rPr>
        <w:t>5. Bộ Văn hóa, Thể thao và Du lịch hướng dẫn hoạt động chuyển đổi tàu cá phục vụ du lịch và dịch vụ có liên quan theo quy định của pháp luật.</w:t>
      </w:r>
    </w:p>
    <w:p w14:paraId="50931919" w14:textId="77777777" w:rsidR="0022738C" w:rsidRPr="007E149B" w:rsidRDefault="00000000" w:rsidP="00A254AD">
      <w:pPr>
        <w:spacing w:before="120" w:after="120"/>
        <w:ind w:firstLine="709"/>
        <w:jc w:val="both"/>
        <w:rPr>
          <w:sz w:val="28"/>
          <w:szCs w:val="28"/>
        </w:rPr>
      </w:pPr>
      <w:r w:rsidRPr="007E149B">
        <w:rPr>
          <w:sz w:val="28"/>
          <w:szCs w:val="28"/>
        </w:rPr>
        <w:t>6. Bộ Ngoại giao phối hợp xử lý vụ việc liên quan đến tàu cá, thuyền viên Việt Nam ở nước ngoài và thúc đẩy hợp tác quốc tế trong lĩnh vực thủy sản.</w:t>
      </w:r>
    </w:p>
    <w:p w14:paraId="3636C513" w14:textId="77777777" w:rsidR="0022738C" w:rsidRPr="007E149B" w:rsidRDefault="00000000" w:rsidP="00A254AD">
      <w:pPr>
        <w:spacing w:before="120" w:after="120"/>
        <w:ind w:firstLine="709"/>
        <w:jc w:val="both"/>
        <w:rPr>
          <w:sz w:val="28"/>
          <w:szCs w:val="28"/>
        </w:rPr>
      </w:pPr>
      <w:r w:rsidRPr="007E149B">
        <w:rPr>
          <w:sz w:val="28"/>
          <w:szCs w:val="28"/>
        </w:rPr>
        <w:t>7. Các bộ, cơ quan trung ương khác, trong phạm vi chức năng, nhiệm vụ và quyền hạn, phối hợp tổ chức thực hiện Nghị định; cung cấp dữ liệu, xử lý vướng mắc và báo cáo kết quả theo yêu cầu của cơ quan đầu mối.</w:t>
      </w:r>
    </w:p>
    <w:p w14:paraId="6E334071"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40. Trách nhiệm của Ủy ban nhân dân cấp tỉnh</w:t>
      </w:r>
    </w:p>
    <w:p w14:paraId="3F3C2763" w14:textId="77777777" w:rsidR="000A26CE" w:rsidRPr="007E149B" w:rsidRDefault="00471C4B" w:rsidP="00A254AD">
      <w:pPr>
        <w:spacing w:before="120" w:after="120"/>
        <w:ind w:firstLine="709"/>
        <w:jc w:val="both"/>
        <w:rPr>
          <w:spacing w:val="-2"/>
          <w:sz w:val="28"/>
          <w:szCs w:val="28"/>
          <w:lang w:val="vi-VN"/>
        </w:rPr>
      </w:pPr>
      <w:r w:rsidRPr="007E149B">
        <w:rPr>
          <w:spacing w:val="-2"/>
          <w:sz w:val="28"/>
          <w:szCs w:val="28"/>
          <w:lang w:val="vi-VN"/>
        </w:rPr>
        <w:t>1. Chịu trách nhiệm toàn diện về tổ chức thực hiện chính sách trên địa bàn; ban hành kế hoạch, rà soát nhu cầu, xác định danh mục nhiệm vụ, dự án và đối tượng; bố trí ngân sách địa phương, bảo đảm vốn đối ứng và trình Hội đồng nhân dân cấp tỉnh quyết định nội dung, mức chi thuộc thẩm quyền.</w:t>
      </w:r>
    </w:p>
    <w:p w14:paraId="01BFCFDE" w14:textId="77777777" w:rsidR="0022738C" w:rsidRPr="007E149B" w:rsidRDefault="00000000" w:rsidP="00A254AD">
      <w:pPr>
        <w:spacing w:before="120" w:after="120"/>
        <w:ind w:firstLine="709"/>
        <w:jc w:val="both"/>
        <w:rPr>
          <w:spacing w:val="-2"/>
          <w:sz w:val="28"/>
          <w:szCs w:val="28"/>
          <w:lang w:val="vi-VN"/>
        </w:rPr>
      </w:pPr>
      <w:r w:rsidRPr="007E149B">
        <w:rPr>
          <w:spacing w:val="-2"/>
          <w:sz w:val="28"/>
          <w:szCs w:val="28"/>
          <w:lang w:val="vi-VN"/>
        </w:rPr>
        <w:t>2. Quyết định hoặc phân cấp quyết định hỗ trợ, thẩm định, nghiệm thu theo quy định; công khai danh mục, đối tượng và kết quả; quản lý giấy phép, hạn ngạch, chuyển đổi nghề, tài sản và hạ tầng hình thành từ chính sách.</w:t>
      </w:r>
    </w:p>
    <w:p w14:paraId="36963564" w14:textId="77777777" w:rsidR="0022738C" w:rsidRPr="007E149B" w:rsidRDefault="00000000" w:rsidP="00A254AD">
      <w:pPr>
        <w:spacing w:before="120" w:after="120"/>
        <w:ind w:firstLine="709"/>
        <w:jc w:val="both"/>
        <w:rPr>
          <w:spacing w:val="-2"/>
          <w:sz w:val="28"/>
          <w:szCs w:val="28"/>
          <w:lang w:val="vi-VN"/>
        </w:rPr>
      </w:pPr>
      <w:r w:rsidRPr="007E149B">
        <w:rPr>
          <w:spacing w:val="-2"/>
          <w:sz w:val="28"/>
          <w:szCs w:val="28"/>
          <w:lang w:val="vi-VN"/>
        </w:rPr>
        <w:lastRenderedPageBreak/>
        <w:t>3. Phối hợp với ngân hàng, doanh nghiệp bảo hiểm và cơ quan có liên quan xử lý khoản vay, tài sản, bồi thường và thu hồi kinh phí; cập nhật dữ liệu, kiểm tra, giám sát, đánh giá hiệu quả và báo cáo cơ quan có thẩm quyền.</w:t>
      </w:r>
    </w:p>
    <w:p w14:paraId="6021CB05" w14:textId="0609B6D9" w:rsidR="00471C4B" w:rsidRPr="007E149B" w:rsidRDefault="00000000" w:rsidP="00A254AD">
      <w:pPr>
        <w:spacing w:before="120" w:after="120"/>
        <w:ind w:firstLine="709"/>
        <w:jc w:val="both"/>
        <w:rPr>
          <w:spacing w:val="-2"/>
          <w:sz w:val="28"/>
          <w:szCs w:val="28"/>
          <w:lang w:val="vi-VN"/>
        </w:rPr>
      </w:pPr>
      <w:r w:rsidRPr="007E149B">
        <w:rPr>
          <w:spacing w:val="-2"/>
          <w:sz w:val="28"/>
          <w:szCs w:val="28"/>
          <w:lang w:val="vi-VN"/>
        </w:rPr>
        <w:t>4. Trình Hội đồng nhân dân cấp tỉnh quyết định mức hỗ trợ cụ thể từ ngân sách địa phương trong khung, mức trần và phạm vi do cơ quan trung ương có thẩm quyền quy định. Chính sách khoa học và công nghệ, bảo hiểm, tín dụng và nội dung thuộc pháp luật chuyên ngành thực hiện theo quy định tương ứng; không tự đặt thêm điều kiện, đối tượng hoặc nghĩa vụ chi trái thẩm quyền.</w:t>
      </w:r>
    </w:p>
    <w:p w14:paraId="0B76774E"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41. Trách nhiệm của cơ quan chuyên môn về nông nghiệp và môi trường cấp tỉnh</w:t>
      </w:r>
    </w:p>
    <w:p w14:paraId="5ACBA1CF" w14:textId="77777777" w:rsidR="000A26CE" w:rsidRPr="007E149B" w:rsidRDefault="00F75BA2" w:rsidP="00A254AD">
      <w:pPr>
        <w:spacing w:before="120" w:after="120"/>
        <w:ind w:firstLine="709"/>
        <w:jc w:val="both"/>
        <w:rPr>
          <w:sz w:val="28"/>
          <w:szCs w:val="28"/>
        </w:rPr>
      </w:pPr>
      <w:r w:rsidRPr="007E149B">
        <w:rPr>
          <w:sz w:val="28"/>
          <w:szCs w:val="28"/>
        </w:rPr>
        <w:t>1. Là cơ quan đầu mối tham mưu Ủy ban nhân dân cấp tỉnh xây dựng kế hoạch, dự toán, danh mục nhiệm vụ, dự án và phương án phân bổ nguồn lực.</w:t>
      </w:r>
    </w:p>
    <w:p w14:paraId="510B5E10" w14:textId="77777777" w:rsidR="0022738C" w:rsidRPr="007E149B" w:rsidRDefault="00000000" w:rsidP="00A254AD">
      <w:pPr>
        <w:spacing w:before="120" w:after="120"/>
        <w:ind w:firstLine="709"/>
        <w:jc w:val="both"/>
        <w:rPr>
          <w:sz w:val="28"/>
          <w:szCs w:val="28"/>
        </w:rPr>
      </w:pPr>
      <w:r w:rsidRPr="007E149B">
        <w:rPr>
          <w:sz w:val="28"/>
          <w:szCs w:val="28"/>
        </w:rPr>
        <w:t>2. Chủ trì hoặc phối hợp thẩm định điều kiện chuyên ngành, phương án sản xuất, sinh kế, chuyển đổi nghề và xử lý tàu; tổ chức kiểm tra, nghiệm thu, xác nhận kết quả theo thẩm quyền.</w:t>
      </w:r>
    </w:p>
    <w:p w14:paraId="3C2459D0" w14:textId="77777777" w:rsidR="0022738C" w:rsidRPr="007E149B" w:rsidRDefault="00000000" w:rsidP="00A254AD">
      <w:pPr>
        <w:spacing w:before="120" w:after="120"/>
        <w:ind w:firstLine="709"/>
        <w:jc w:val="both"/>
        <w:rPr>
          <w:sz w:val="28"/>
          <w:szCs w:val="28"/>
        </w:rPr>
      </w:pPr>
      <w:r w:rsidRPr="007E149B">
        <w:rPr>
          <w:sz w:val="28"/>
          <w:szCs w:val="28"/>
        </w:rPr>
        <w:t>3. Thực hiện đăng ký, cấp phép, thu hồi theo quy định; phối hợp với cơ quan tài chính, Kho bạc Nhà nước, ngân hàng và cơ quan liên quan trong giải ngân, xử lý tài sản và thu hồi kinh phí.</w:t>
      </w:r>
    </w:p>
    <w:p w14:paraId="59965DC6" w14:textId="77777777" w:rsidR="0022738C" w:rsidRPr="007E149B" w:rsidRDefault="00000000" w:rsidP="00A254AD">
      <w:pPr>
        <w:spacing w:before="120" w:after="120"/>
        <w:ind w:firstLine="709"/>
        <w:jc w:val="both"/>
        <w:rPr>
          <w:sz w:val="28"/>
          <w:szCs w:val="28"/>
        </w:rPr>
      </w:pPr>
      <w:r w:rsidRPr="007E149B">
        <w:rPr>
          <w:sz w:val="28"/>
          <w:szCs w:val="28"/>
        </w:rPr>
        <w:t>4. Cập nhật cơ sở dữ liệu, theo dõi chỉ tiêu đầu ra và hiệu quả sau hỗ trợ; báo cáo, tham mưu xử lý vi phạm và thu hồi kinh phí hỗ trợ sai.</w:t>
      </w:r>
    </w:p>
    <w:p w14:paraId="78984D44" w14:textId="77777777" w:rsidR="000A26CE" w:rsidRPr="007E149B" w:rsidRDefault="002702D4" w:rsidP="00A254AD">
      <w:pPr>
        <w:pStyle w:val="Article"/>
        <w:keepNext/>
        <w:spacing w:before="120" w:after="120" w:line="240" w:lineRule="auto"/>
        <w:ind w:firstLine="709"/>
        <w:rPr>
          <w:rFonts w:cs="Times New Roman"/>
          <w:spacing w:val="-12"/>
          <w:sz w:val="28"/>
          <w:szCs w:val="28"/>
        </w:rPr>
      </w:pPr>
      <w:r w:rsidRPr="007E149B">
        <w:rPr>
          <w:rFonts w:cs="Times New Roman"/>
          <w:spacing w:val="-12"/>
          <w:sz w:val="28"/>
          <w:szCs w:val="28"/>
        </w:rPr>
        <w:tab/>
        <w:t>Điều 42. Trách nhiệm của cơ quan tài chính địa phương và Kho bạc Nhà nước</w:t>
      </w:r>
    </w:p>
    <w:p w14:paraId="05D92FD4" w14:textId="77777777" w:rsidR="000A26CE" w:rsidRPr="007E149B" w:rsidRDefault="00F75BA2" w:rsidP="00A254AD">
      <w:pPr>
        <w:spacing w:before="120" w:after="120"/>
        <w:ind w:firstLine="709"/>
        <w:jc w:val="both"/>
        <w:rPr>
          <w:sz w:val="28"/>
          <w:szCs w:val="28"/>
        </w:rPr>
      </w:pPr>
      <w:r w:rsidRPr="007E149B">
        <w:rPr>
          <w:sz w:val="28"/>
          <w:szCs w:val="28"/>
        </w:rPr>
        <w:t>1. Cơ quan tài chính địa phương tham mưu bố trí nguồn, thẩm định khả năng cân đối ngân sách; hướng dẫn lập dự toán, quản lý, quyết toán và thu hồi kinh phí theo quy định.</w:t>
      </w:r>
    </w:p>
    <w:p w14:paraId="780C90BC" w14:textId="77777777" w:rsidR="0022738C" w:rsidRPr="007E149B" w:rsidRDefault="00000000" w:rsidP="00A254AD">
      <w:pPr>
        <w:spacing w:before="120" w:after="120"/>
        <w:ind w:firstLine="709"/>
        <w:jc w:val="both"/>
        <w:rPr>
          <w:sz w:val="28"/>
          <w:szCs w:val="28"/>
        </w:rPr>
      </w:pPr>
      <w:r w:rsidRPr="007E149B">
        <w:rPr>
          <w:sz w:val="28"/>
          <w:szCs w:val="28"/>
        </w:rPr>
        <w:t>2. Kho bạc Nhà nước kiểm soát chi và thanh toán trên cơ sở quyết định của cơ quan có thẩm quyền và hồ sơ theo quy định; từ chối thanh toán hồ sơ không đủ điều kiện; cung cấp dữ liệu giải ngân và phối hợp thu hồi.</w:t>
      </w:r>
    </w:p>
    <w:p w14:paraId="644FB86B" w14:textId="77777777" w:rsidR="008976F9" w:rsidRPr="007E149B" w:rsidRDefault="00000000" w:rsidP="00A254AD">
      <w:pPr>
        <w:spacing w:before="120" w:after="120"/>
        <w:ind w:firstLine="709"/>
        <w:jc w:val="both"/>
        <w:rPr>
          <w:sz w:val="28"/>
          <w:szCs w:val="28"/>
          <w:lang w:val="vi-VN"/>
        </w:rPr>
      </w:pPr>
      <w:r w:rsidRPr="007E149B">
        <w:rPr>
          <w:sz w:val="28"/>
          <w:szCs w:val="28"/>
        </w:rPr>
        <w:t>3. Việc kiểm soát chi của Kho bạc Nhà nước không thay thế trách nhiệm xác định đối tượng, thẩm định, nghiệm thu và quyết định hỗ trợ của cơ quan có thẩm quyền.</w:t>
      </w:r>
    </w:p>
    <w:p w14:paraId="0AED0D27" w14:textId="730A1189" w:rsidR="000A26CE" w:rsidRPr="007E149B" w:rsidRDefault="002702D4" w:rsidP="00A254AD">
      <w:pPr>
        <w:spacing w:before="120" w:after="120"/>
        <w:ind w:firstLine="709"/>
        <w:jc w:val="both"/>
        <w:rPr>
          <w:b/>
          <w:bCs/>
          <w:sz w:val="28"/>
          <w:szCs w:val="28"/>
        </w:rPr>
      </w:pPr>
      <w:r w:rsidRPr="007E149B">
        <w:rPr>
          <w:b/>
          <w:bCs/>
          <w:sz w:val="28"/>
          <w:szCs w:val="28"/>
        </w:rPr>
        <w:tab/>
        <w:t>Điều 43. Trách nhiệm của Ủy ban nhân dân cấp xã</w:t>
      </w:r>
    </w:p>
    <w:p w14:paraId="431E5341" w14:textId="77777777" w:rsidR="000A26CE" w:rsidRPr="007E149B" w:rsidRDefault="00F75BA2" w:rsidP="00A254AD">
      <w:pPr>
        <w:spacing w:before="120" w:after="120"/>
        <w:ind w:firstLine="709"/>
        <w:jc w:val="both"/>
        <w:rPr>
          <w:sz w:val="28"/>
          <w:szCs w:val="28"/>
        </w:rPr>
      </w:pPr>
      <w:r w:rsidRPr="007E149B">
        <w:rPr>
          <w:sz w:val="28"/>
          <w:szCs w:val="28"/>
        </w:rPr>
        <w:t>1. Tuyên truyền, hướng dẫn tổ chức, cá nhân kê khai và hoàn thiện hồ sơ; rà soát, phối hợp xác minh tình trạng hoạt động, nhu cầu chuyển đổi, việc sử dụng tài sản và chấp hành cam kết.</w:t>
      </w:r>
    </w:p>
    <w:p w14:paraId="33DB0A20" w14:textId="77777777" w:rsidR="00FD74B0" w:rsidRPr="007E149B" w:rsidRDefault="00000000" w:rsidP="00A254AD">
      <w:pPr>
        <w:spacing w:before="120" w:after="120"/>
        <w:ind w:firstLine="709"/>
        <w:jc w:val="both"/>
        <w:rPr>
          <w:sz w:val="28"/>
          <w:szCs w:val="28"/>
          <w:lang w:val="vi-VN"/>
        </w:rPr>
      </w:pPr>
      <w:r w:rsidRPr="007E149B">
        <w:rPr>
          <w:sz w:val="28"/>
          <w:szCs w:val="28"/>
        </w:rPr>
        <w:t>2. Không xác nhận thay nội dung chuyên môn thuộc thẩm quyền của cơ quan cấp tỉnh; chịu trách nhiệm về thông tin thực tế tại địa bàn do mình xác nhận.</w:t>
      </w:r>
    </w:p>
    <w:p w14:paraId="5103EC1A" w14:textId="6617A327" w:rsidR="0022738C" w:rsidRPr="007E149B" w:rsidRDefault="00000000" w:rsidP="00A254AD">
      <w:pPr>
        <w:spacing w:before="120" w:after="120"/>
        <w:ind w:firstLine="709"/>
        <w:jc w:val="both"/>
        <w:rPr>
          <w:sz w:val="28"/>
          <w:szCs w:val="28"/>
          <w:lang w:val="vi-VN"/>
        </w:rPr>
      </w:pPr>
      <w:r w:rsidRPr="007E149B">
        <w:rPr>
          <w:sz w:val="28"/>
          <w:szCs w:val="28"/>
        </w:rPr>
        <w:t>3. Tổ chức hoặc phối hợp giám sát cộng đồng; kịp thời báo cáo hành vi gian lận, tái tham gia khai thác trái cam kết hoặc sử dụng kinh phí, tài sản sai mục đích; phối hợp thu hồi và cập nhật dữ liệu.</w:t>
      </w:r>
    </w:p>
    <w:p w14:paraId="1E85925D"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lastRenderedPageBreak/>
        <w:tab/>
        <w:t>Điều 44. Trách nhiệm của doanh nghiệp bảo hiểm</w:t>
      </w:r>
    </w:p>
    <w:p w14:paraId="054CC95D" w14:textId="77777777" w:rsidR="000A26CE" w:rsidRPr="007E149B" w:rsidRDefault="00F75BA2" w:rsidP="00A254AD">
      <w:pPr>
        <w:spacing w:before="120" w:after="120"/>
        <w:ind w:firstLine="709"/>
        <w:jc w:val="both"/>
        <w:rPr>
          <w:sz w:val="28"/>
          <w:szCs w:val="28"/>
        </w:rPr>
      </w:pPr>
      <w:r w:rsidRPr="007E149B">
        <w:rPr>
          <w:sz w:val="28"/>
          <w:szCs w:val="28"/>
        </w:rPr>
        <w:t>1. Xây dựng và cung cấp sản phẩm bảo hiểm theo quy định; công khai phí, phạm vi bảo hiểm, trường hợp loại trừ, mức miễn thường, hồ sơ và quy trình giải quyết bồi thường.</w:t>
      </w:r>
    </w:p>
    <w:p w14:paraId="6DD5A483" w14:textId="77777777" w:rsidR="0022738C" w:rsidRPr="007E149B" w:rsidRDefault="00000000" w:rsidP="00A254AD">
      <w:pPr>
        <w:spacing w:before="120" w:after="120"/>
        <w:ind w:firstLine="709"/>
        <w:jc w:val="both"/>
        <w:rPr>
          <w:sz w:val="28"/>
          <w:szCs w:val="28"/>
        </w:rPr>
      </w:pPr>
      <w:r w:rsidRPr="007E149B">
        <w:rPr>
          <w:sz w:val="28"/>
          <w:szCs w:val="28"/>
        </w:rPr>
        <w:t>2. Kiểm tra đối tượng, điều kiện tham gia; kết nối, đối chiếu dữ liệu; tổ chức giám định và giải quyết bồi thường đầy đủ, kịp thời theo hợp đồng và pháp luật về kinh doanh bảo hiểm.</w:t>
      </w:r>
    </w:p>
    <w:p w14:paraId="38152A7B" w14:textId="77777777" w:rsidR="0022738C" w:rsidRPr="007E149B" w:rsidRDefault="00000000" w:rsidP="00A254AD">
      <w:pPr>
        <w:spacing w:before="120" w:after="120"/>
        <w:ind w:firstLine="709"/>
        <w:jc w:val="both"/>
        <w:rPr>
          <w:sz w:val="28"/>
          <w:szCs w:val="28"/>
        </w:rPr>
      </w:pPr>
      <w:r w:rsidRPr="007E149B">
        <w:rPr>
          <w:sz w:val="28"/>
          <w:szCs w:val="28"/>
        </w:rPr>
        <w:t>3. Phòng, chống gian lận; báo cáo kết quả; hoàn trả ngân sách nhà nước phần hỗ trợ phí bảo hiểm đã nhận không đúng đối tượng, điều kiện hoặc phải thu hồi theo quyết định của cơ quan có thẩm quyền.</w:t>
      </w:r>
    </w:p>
    <w:p w14:paraId="1F0B71F3"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45. Trách nhiệm của ngân hàng thương mại</w:t>
      </w:r>
    </w:p>
    <w:p w14:paraId="151F32C6" w14:textId="77777777" w:rsidR="000A26CE" w:rsidRPr="007E149B" w:rsidRDefault="00F75BA2" w:rsidP="00A254AD">
      <w:pPr>
        <w:spacing w:before="120" w:after="120"/>
        <w:ind w:firstLine="709"/>
        <w:jc w:val="both"/>
        <w:rPr>
          <w:sz w:val="28"/>
          <w:szCs w:val="28"/>
        </w:rPr>
      </w:pPr>
      <w:r w:rsidRPr="007E149B">
        <w:rPr>
          <w:sz w:val="28"/>
          <w:szCs w:val="28"/>
        </w:rPr>
        <w:t>1. Thực hiện trách nhiệm quy định tại Chương III Nghị định này; rà soát và xây dựng phương án xử lý đối với từng khoản vay.</w:t>
      </w:r>
    </w:p>
    <w:p w14:paraId="68EB91F2" w14:textId="77777777" w:rsidR="0022738C" w:rsidRPr="007E149B" w:rsidRDefault="00000000" w:rsidP="00A254AD">
      <w:pPr>
        <w:spacing w:before="120" w:after="120"/>
        <w:ind w:firstLine="709"/>
        <w:jc w:val="both"/>
        <w:rPr>
          <w:sz w:val="28"/>
          <w:szCs w:val="28"/>
        </w:rPr>
      </w:pPr>
      <w:r w:rsidRPr="007E149B">
        <w:rPr>
          <w:sz w:val="28"/>
          <w:szCs w:val="28"/>
        </w:rPr>
        <w:t>2. Chịu trách nhiệm về quyết định cơ cấu lại thời hạn trả nợ, giữ nguyên nhóm nợ, cho vay mới, xác định số tiền đề nghị hỗ trợ lãi suất, xử lý tài sản và thu hồi nợ theo quy định của pháp luật.</w:t>
      </w:r>
    </w:p>
    <w:p w14:paraId="304ADDB6" w14:textId="77777777" w:rsidR="0022738C" w:rsidRPr="007E149B" w:rsidRDefault="00000000" w:rsidP="00A254AD">
      <w:pPr>
        <w:spacing w:before="120" w:after="120"/>
        <w:ind w:firstLine="709"/>
        <w:jc w:val="both"/>
        <w:rPr>
          <w:sz w:val="28"/>
          <w:szCs w:val="28"/>
        </w:rPr>
      </w:pPr>
      <w:r w:rsidRPr="007E149B">
        <w:rPr>
          <w:sz w:val="28"/>
          <w:szCs w:val="28"/>
        </w:rPr>
        <w:t>3. Quản lý dòng tiền, tài sản bảo đảm và rủi ro tín dụng; không chuyển rủi ro thương mại sang ngân sách nhà nước; phối hợp cung cấp dữ liệu, kiểm tra và báo cáo đầy đủ, đúng thời hạn.</w:t>
      </w:r>
    </w:p>
    <w:p w14:paraId="43285F11"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46. Trách nhiệm của các hội, hiệp hội và tổ chức cộng đồng</w:t>
      </w:r>
    </w:p>
    <w:p w14:paraId="7ED3E1BE" w14:textId="77777777" w:rsidR="000A26CE" w:rsidRPr="007E149B" w:rsidRDefault="00F75BA2" w:rsidP="00A254AD">
      <w:pPr>
        <w:spacing w:before="120" w:after="120"/>
        <w:ind w:firstLine="709"/>
        <w:jc w:val="both"/>
        <w:rPr>
          <w:sz w:val="28"/>
          <w:szCs w:val="28"/>
        </w:rPr>
      </w:pPr>
      <w:r w:rsidRPr="007E149B">
        <w:rPr>
          <w:sz w:val="28"/>
          <w:szCs w:val="28"/>
        </w:rPr>
        <w:t>1. Tuyên truyền, phản biện và giám sát việc thực hiện chính sách; tổng hợp nhu cầu, hỗ trợ hội viên xây dựng phương án sản xuất, sinh kế và liên kết chuỗi.</w:t>
      </w:r>
    </w:p>
    <w:p w14:paraId="21883CAC" w14:textId="77777777" w:rsidR="0022738C" w:rsidRPr="007E149B" w:rsidRDefault="00000000" w:rsidP="00A254AD">
      <w:pPr>
        <w:spacing w:before="120" w:after="120"/>
        <w:ind w:firstLine="709"/>
        <w:jc w:val="both"/>
        <w:rPr>
          <w:sz w:val="28"/>
          <w:szCs w:val="28"/>
        </w:rPr>
      </w:pPr>
      <w:r w:rsidRPr="007E149B">
        <w:rPr>
          <w:sz w:val="28"/>
          <w:szCs w:val="28"/>
        </w:rPr>
        <w:t>2. Phát hiện, kiến nghị xử lý hành vi gian lận, khai thác thủy sản bất hợp pháp, không báo cáo và không theo quy định hoặc vi phạm cam kết.</w:t>
      </w:r>
    </w:p>
    <w:p w14:paraId="07B2DE68" w14:textId="77777777" w:rsidR="008976F9" w:rsidRPr="007E149B" w:rsidRDefault="00000000" w:rsidP="00A254AD">
      <w:pPr>
        <w:spacing w:before="120" w:after="120"/>
        <w:ind w:firstLine="709"/>
        <w:jc w:val="both"/>
        <w:rPr>
          <w:sz w:val="28"/>
          <w:szCs w:val="28"/>
          <w:lang w:val="vi-VN"/>
        </w:rPr>
      </w:pPr>
      <w:r w:rsidRPr="007E149B">
        <w:rPr>
          <w:sz w:val="28"/>
          <w:szCs w:val="28"/>
        </w:rPr>
        <w:t>3. Không thu phí trái quy định, xác nhận thay cơ quan có thẩm quyền hoặc can thiệp vào việc thẩm định, quyết định hỗ trợ.</w:t>
      </w:r>
    </w:p>
    <w:p w14:paraId="5CC064E1" w14:textId="40333631" w:rsidR="000A26CE" w:rsidRPr="007E149B" w:rsidRDefault="002702D4" w:rsidP="00A254AD">
      <w:pPr>
        <w:spacing w:before="120" w:after="120"/>
        <w:ind w:firstLine="709"/>
        <w:jc w:val="both"/>
        <w:rPr>
          <w:b/>
          <w:bCs/>
          <w:sz w:val="28"/>
          <w:szCs w:val="28"/>
          <w:lang w:val="vi-VN"/>
        </w:rPr>
      </w:pPr>
      <w:r w:rsidRPr="007E149B">
        <w:rPr>
          <w:b/>
          <w:bCs/>
          <w:sz w:val="28"/>
          <w:szCs w:val="28"/>
        </w:rPr>
        <w:tab/>
        <w:t>Điều 47. Trách nhiệm của tổ chức, cá nhân được hưởng chính sách</w:t>
      </w:r>
    </w:p>
    <w:p w14:paraId="5BEAF610" w14:textId="77777777" w:rsidR="000A26CE" w:rsidRPr="007E149B" w:rsidRDefault="00F75BA2" w:rsidP="00A254AD">
      <w:pPr>
        <w:spacing w:before="120" w:after="120"/>
        <w:ind w:firstLine="709"/>
        <w:jc w:val="both"/>
        <w:rPr>
          <w:sz w:val="28"/>
          <w:szCs w:val="28"/>
        </w:rPr>
      </w:pPr>
      <w:r w:rsidRPr="007E149B">
        <w:rPr>
          <w:sz w:val="28"/>
          <w:szCs w:val="28"/>
        </w:rPr>
        <w:t>1. Kê khai trung thực, cung cấp đầy đủ hồ sơ; bố trí vốn đối ứng; sử dụng kinh phí và tài sản đúng mục đích; duy trì điều kiện, thực hiện chế độ báo cáo và chấp hành kiểm tra, giám sát.</w:t>
      </w:r>
    </w:p>
    <w:p w14:paraId="5FEEAAFD" w14:textId="77777777" w:rsidR="0022738C" w:rsidRPr="007E149B" w:rsidRDefault="00000000" w:rsidP="00A254AD">
      <w:pPr>
        <w:spacing w:before="120" w:after="120"/>
        <w:ind w:firstLine="709"/>
        <w:jc w:val="both"/>
        <w:rPr>
          <w:spacing w:val="-6"/>
          <w:sz w:val="28"/>
          <w:szCs w:val="28"/>
        </w:rPr>
      </w:pPr>
      <w:r w:rsidRPr="007E149B">
        <w:rPr>
          <w:spacing w:val="-6"/>
          <w:sz w:val="28"/>
          <w:szCs w:val="28"/>
        </w:rPr>
        <w:t>2. Không lập hồ sơ khống, chia tách dự án để hưởng nhiều lần, nhận hỗ trợ trùng, chuyển nhượng trái phép, tái tham gia khai thác trái cam kết hoặc tẩu tán tài sản.</w:t>
      </w:r>
    </w:p>
    <w:p w14:paraId="62228A51" w14:textId="77777777" w:rsidR="0022738C" w:rsidRPr="007E149B" w:rsidRDefault="00000000" w:rsidP="00A254AD">
      <w:pPr>
        <w:spacing w:before="120" w:after="120"/>
        <w:ind w:firstLine="709"/>
        <w:jc w:val="both"/>
        <w:rPr>
          <w:sz w:val="28"/>
          <w:szCs w:val="28"/>
        </w:rPr>
      </w:pPr>
      <w:r w:rsidRPr="007E149B">
        <w:rPr>
          <w:sz w:val="28"/>
          <w:szCs w:val="28"/>
        </w:rPr>
        <w:t>3. Hoàn trả kinh phí và thực hiện trách nhiệm khác theo quy định khi vi phạm điều kiện, không duy trì cam kết hoặc nhận hỗ trợ sai.</w:t>
      </w:r>
    </w:p>
    <w:p w14:paraId="62214088"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48. Chế độ báo cáo</w:t>
      </w:r>
    </w:p>
    <w:p w14:paraId="30B58BF5" w14:textId="77777777" w:rsidR="000A26CE" w:rsidRPr="007E149B" w:rsidRDefault="00F75BA2" w:rsidP="00A254AD">
      <w:pPr>
        <w:spacing w:before="120" w:after="120"/>
        <w:ind w:firstLine="709"/>
        <w:jc w:val="both"/>
        <w:rPr>
          <w:spacing w:val="-2"/>
          <w:sz w:val="28"/>
          <w:szCs w:val="28"/>
        </w:rPr>
      </w:pPr>
      <w:r w:rsidRPr="007E149B">
        <w:rPr>
          <w:spacing w:val="-2"/>
          <w:sz w:val="28"/>
          <w:szCs w:val="28"/>
        </w:rPr>
        <w:t>1. Chế độ báo cáo được thực hiện theo biểu mẫu thống nhất, ưu tiên dữ liệu điện tử, kết nối và tái sử dụng thông tin đã có; không yêu cầu báo cáo trùng lặp.</w:t>
      </w:r>
    </w:p>
    <w:p w14:paraId="3FC6F4B8" w14:textId="77777777" w:rsidR="0022738C" w:rsidRPr="007E149B" w:rsidRDefault="00000000" w:rsidP="00A254AD">
      <w:pPr>
        <w:spacing w:before="120" w:after="120"/>
        <w:ind w:firstLine="709"/>
        <w:jc w:val="both"/>
        <w:rPr>
          <w:spacing w:val="-2"/>
          <w:sz w:val="28"/>
          <w:szCs w:val="28"/>
        </w:rPr>
      </w:pPr>
      <w:r w:rsidRPr="007E149B">
        <w:rPr>
          <w:spacing w:val="-2"/>
          <w:sz w:val="28"/>
          <w:szCs w:val="28"/>
        </w:rPr>
        <w:lastRenderedPageBreak/>
        <w:t>2. Ủy ban nhân dân cấp tỉnh báo cáo 06 tháng, hằng năm và đột xuất về kết quả từng chính sách, giải ngân và nguồn lực, chuyển đổi nghề, xử lý khoản vay, kiểm tra, vi phạm, thu hồi và hiệu quả sau hỗ trợ.</w:t>
      </w:r>
    </w:p>
    <w:p w14:paraId="4EA711F5" w14:textId="77777777" w:rsidR="0022738C" w:rsidRPr="007E149B" w:rsidRDefault="00000000" w:rsidP="00A254AD">
      <w:pPr>
        <w:spacing w:before="120" w:after="120"/>
        <w:ind w:firstLine="709"/>
        <w:jc w:val="both"/>
        <w:rPr>
          <w:spacing w:val="-2"/>
          <w:sz w:val="28"/>
          <w:szCs w:val="28"/>
        </w:rPr>
      </w:pPr>
      <w:r w:rsidRPr="007E149B">
        <w:rPr>
          <w:spacing w:val="-2"/>
          <w:sz w:val="28"/>
          <w:szCs w:val="28"/>
        </w:rPr>
        <w:t>3. Bộ Nông nghiệp và Môi trường quy định biểu mẫu, chỉ tiêu và thời điểm chốt số liệu; tổng hợp, chia sẻ dữ liệu với cơ quan có liên quan và báo cáo Chính phủ, Thủ tướng Chính phủ.</w:t>
      </w:r>
    </w:p>
    <w:p w14:paraId="7A68B90B"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49. Kiểm tra, thanh tra, kiểm toán và giám sát</w:t>
      </w:r>
    </w:p>
    <w:p w14:paraId="1E8FE16B" w14:textId="77777777" w:rsidR="000A26CE" w:rsidRPr="007E149B" w:rsidRDefault="00F75BA2" w:rsidP="00A254AD">
      <w:pPr>
        <w:spacing w:before="120" w:after="120"/>
        <w:ind w:firstLine="709"/>
        <w:jc w:val="both"/>
        <w:rPr>
          <w:sz w:val="28"/>
          <w:szCs w:val="28"/>
        </w:rPr>
      </w:pPr>
      <w:r w:rsidRPr="007E149B">
        <w:rPr>
          <w:sz w:val="28"/>
          <w:szCs w:val="28"/>
        </w:rPr>
        <w:t>1. Cơ quan nhà nước có thẩm quyền tổ chức kiểm tra, thanh tra, kiểm toán và giám sát theo chức năng, nhiệm vụ; áp dụng phương pháp quản lý rủi ro, phối hợp kế hoạch và sử dụng chung kết quả để hạn chế trùng lặp.</w:t>
      </w:r>
    </w:p>
    <w:p w14:paraId="10C79A78" w14:textId="77777777" w:rsidR="0022738C" w:rsidRPr="007E149B" w:rsidRDefault="00000000" w:rsidP="00A254AD">
      <w:pPr>
        <w:spacing w:before="120" w:after="120"/>
        <w:ind w:firstLine="709"/>
        <w:jc w:val="both"/>
        <w:rPr>
          <w:sz w:val="28"/>
          <w:szCs w:val="28"/>
        </w:rPr>
      </w:pPr>
      <w:r w:rsidRPr="007E149B">
        <w:rPr>
          <w:sz w:val="28"/>
          <w:szCs w:val="28"/>
        </w:rPr>
        <w:t>2. Nội dung kiểm tra, thanh tra, kiểm toán và giám sát gồm đối tượng, điều kiện, mức hỗ trợ, nguồn vốn, hồ sơ, việc sử dụng kinh phí và tài sản, thực hiện cam kết, dữ liệu, chỉ tiêu đầu ra, hiệu quả, cơ cấu khoản vay và thu hồi.</w:t>
      </w:r>
    </w:p>
    <w:p w14:paraId="4D18A579" w14:textId="77777777" w:rsidR="00B22319" w:rsidRPr="007E149B" w:rsidRDefault="00000000" w:rsidP="00A254AD">
      <w:pPr>
        <w:spacing w:before="120" w:after="120"/>
        <w:ind w:firstLine="709"/>
        <w:jc w:val="both"/>
        <w:rPr>
          <w:spacing w:val="-2"/>
          <w:sz w:val="28"/>
          <w:szCs w:val="28"/>
          <w:lang w:val="vi-VN"/>
        </w:rPr>
      </w:pPr>
      <w:r w:rsidRPr="007E149B">
        <w:rPr>
          <w:spacing w:val="-2"/>
          <w:sz w:val="28"/>
          <w:szCs w:val="28"/>
        </w:rPr>
        <w:t>3. Kết luận, kiến nghị và quyết định xử lý phải được thực hiện đầy đủ, đúng thời hạn; kết quả xử lý được cập nhật vào cơ sở dữ liệu và công khai theo quy định.</w:t>
      </w:r>
    </w:p>
    <w:p w14:paraId="73035C6C" w14:textId="29CA3324" w:rsidR="0022738C" w:rsidRPr="007E149B" w:rsidRDefault="00000000" w:rsidP="00A254AD">
      <w:pPr>
        <w:spacing w:before="120" w:after="120"/>
        <w:ind w:firstLine="709"/>
        <w:jc w:val="both"/>
        <w:rPr>
          <w:spacing w:val="-2"/>
          <w:sz w:val="28"/>
          <w:szCs w:val="28"/>
        </w:rPr>
      </w:pPr>
      <w:r w:rsidRPr="007E149B">
        <w:rPr>
          <w:sz w:val="28"/>
          <w:szCs w:val="28"/>
        </w:rPr>
        <w:t>4. Mặt trận Tổ quốc Việt Nam, các tổ chức chính trị - xã hội, hội, hiệp hội, tổ chức cộng đồng và người dân tham gia giám sát theo quy định của pháp luật.</w:t>
      </w:r>
    </w:p>
    <w:p w14:paraId="62FD9BF6"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50. Xử lý vi phạm và trách nhiệm hoàn trả</w:t>
      </w:r>
    </w:p>
    <w:p w14:paraId="36550874" w14:textId="77777777" w:rsidR="000A26CE" w:rsidRPr="007E149B" w:rsidRDefault="00F75BA2" w:rsidP="00A254AD">
      <w:pPr>
        <w:spacing w:before="120" w:after="120"/>
        <w:ind w:firstLine="709"/>
        <w:jc w:val="both"/>
        <w:rPr>
          <w:sz w:val="28"/>
          <w:szCs w:val="28"/>
        </w:rPr>
      </w:pPr>
      <w:r w:rsidRPr="007E149B">
        <w:rPr>
          <w:sz w:val="28"/>
          <w:szCs w:val="28"/>
        </w:rPr>
        <w:t>1. Tổ chức, cá nhân vi phạm điều kiện, kê khai không trung thực, sử dụng kinh phí hoặc tài sản sai mục đích, nhận hỗ trợ trùng hoặc không thực hiện cam kết thì bị chấm dứt hỗ trợ, thu hồi kinh phí; tùy tính chất, mức độ còn bị xử phạt vi phạm hành chính, bồi thường thiệt hại, xử lý kỷ luật hoặc truy cứu trách nhiệm hình sự theo quy định.</w:t>
      </w:r>
    </w:p>
    <w:p w14:paraId="77322D0B" w14:textId="77777777" w:rsidR="0022738C" w:rsidRPr="007E149B" w:rsidRDefault="00000000" w:rsidP="00A254AD">
      <w:pPr>
        <w:spacing w:before="120" w:after="120"/>
        <w:ind w:firstLine="709"/>
        <w:jc w:val="both"/>
        <w:rPr>
          <w:sz w:val="28"/>
          <w:szCs w:val="28"/>
        </w:rPr>
      </w:pPr>
      <w:r w:rsidRPr="007E149B">
        <w:rPr>
          <w:sz w:val="28"/>
          <w:szCs w:val="28"/>
        </w:rPr>
        <w:t>2. Người thẩm định, quyết định, xác nhận, kiểm soát chi hoặc giải ngân trái quy định phải chịu trách nhiệm theo pháp luật và bồi hoàn thiệt hại do hành vi của mình gây ra.</w:t>
      </w:r>
    </w:p>
    <w:p w14:paraId="5AF6F635" w14:textId="77777777" w:rsidR="0022738C" w:rsidRPr="007E149B" w:rsidRDefault="00000000" w:rsidP="00A254AD">
      <w:pPr>
        <w:spacing w:before="120" w:after="120"/>
        <w:ind w:firstLine="709"/>
        <w:jc w:val="both"/>
        <w:rPr>
          <w:sz w:val="28"/>
          <w:szCs w:val="28"/>
        </w:rPr>
      </w:pPr>
      <w:r w:rsidRPr="007E149B">
        <w:rPr>
          <w:sz w:val="28"/>
          <w:szCs w:val="28"/>
        </w:rPr>
        <w:t>3. Khoản phải hoàn trả gồm số tiền hỗ trợ đã nhận không đúng, tiền chậm nộp tính theo pháp luật về quản lý thuế và chi phí hợp lý để xác minh, thu hồi theo quyết định của cơ quan có thẩm quyền.</w:t>
      </w:r>
    </w:p>
    <w:p w14:paraId="4F5028CB" w14:textId="77777777" w:rsidR="0022738C" w:rsidRPr="007E149B" w:rsidRDefault="00000000" w:rsidP="00A254AD">
      <w:pPr>
        <w:spacing w:before="120" w:after="120"/>
        <w:ind w:firstLine="709"/>
        <w:jc w:val="both"/>
        <w:rPr>
          <w:sz w:val="28"/>
          <w:szCs w:val="28"/>
        </w:rPr>
      </w:pPr>
      <w:r w:rsidRPr="007E149B">
        <w:rPr>
          <w:sz w:val="28"/>
          <w:szCs w:val="28"/>
        </w:rPr>
        <w:t>4. Cơ quan quyết định hỗ trợ ban hành quyết định thu hồi, xác định số tiền, thời hạn và trách nhiệm hoàn trả; cơ quan tài chính, Kho bạc Nhà nước, ngân hàng và cơ quan liên quan phối hợp tổ chức thu hồi, cập nhật kết quả vào cơ sở dữ liệu.</w:t>
      </w:r>
    </w:p>
    <w:p w14:paraId="5139CFE8" w14:textId="77777777" w:rsidR="0022738C" w:rsidRPr="007E149B" w:rsidRDefault="00000000" w:rsidP="00A254AD">
      <w:pPr>
        <w:spacing w:before="120" w:after="120"/>
        <w:ind w:firstLine="709"/>
        <w:jc w:val="both"/>
        <w:rPr>
          <w:sz w:val="28"/>
          <w:szCs w:val="28"/>
        </w:rPr>
      </w:pPr>
      <w:r w:rsidRPr="007E149B">
        <w:rPr>
          <w:sz w:val="28"/>
          <w:szCs w:val="28"/>
        </w:rPr>
        <w:t>5. Tổ chức, cá nhân chưa hoàn thành nghĩa vụ hoàn trả không được xem xét hỗ trợ mới theo Nghị định này, trừ trường hợp đang thực hiện quyết định gia hạn, khoanh hoặc xử lý nghĩa vụ theo quyết định của cơ quan có thẩm quyền.</w:t>
      </w:r>
    </w:p>
    <w:p w14:paraId="31E9E128" w14:textId="77777777" w:rsidR="000A26CE" w:rsidRPr="007E149B" w:rsidRDefault="002702D4" w:rsidP="00A254AD">
      <w:pPr>
        <w:pStyle w:val="Article"/>
        <w:keepNext/>
        <w:spacing w:before="120" w:after="120" w:line="240" w:lineRule="auto"/>
        <w:ind w:firstLine="709"/>
        <w:rPr>
          <w:rFonts w:cs="Times New Roman"/>
          <w:sz w:val="28"/>
          <w:szCs w:val="28"/>
        </w:rPr>
      </w:pPr>
      <w:r w:rsidRPr="007E149B">
        <w:rPr>
          <w:rFonts w:cs="Times New Roman"/>
          <w:sz w:val="28"/>
          <w:szCs w:val="28"/>
        </w:rPr>
        <w:tab/>
        <w:t>Điều 51. Sơ kết, tổng kết và đánh giá chính sách</w:t>
      </w:r>
    </w:p>
    <w:p w14:paraId="746F8841" w14:textId="77777777" w:rsidR="000A26CE" w:rsidRPr="007E149B" w:rsidRDefault="00F75BA2" w:rsidP="00A254AD">
      <w:pPr>
        <w:spacing w:before="120" w:after="120"/>
        <w:ind w:firstLine="709"/>
        <w:jc w:val="both"/>
        <w:rPr>
          <w:sz w:val="28"/>
          <w:szCs w:val="28"/>
        </w:rPr>
      </w:pPr>
      <w:r w:rsidRPr="007E149B">
        <w:rPr>
          <w:sz w:val="28"/>
          <w:szCs w:val="28"/>
        </w:rPr>
        <w:t>1. Chính sách được theo dõi, đánh giá trên cơ sở đường cơ sở, chỉ tiêu đầu ra, kết quả và tác động trước, trong và sau hỗ trợ.</w:t>
      </w:r>
    </w:p>
    <w:p w14:paraId="75CB25D0" w14:textId="77777777" w:rsidR="0022738C" w:rsidRPr="007E149B" w:rsidRDefault="00000000" w:rsidP="00A254AD">
      <w:pPr>
        <w:spacing w:before="120" w:after="120"/>
        <w:ind w:firstLine="709"/>
        <w:jc w:val="both"/>
        <w:rPr>
          <w:sz w:val="28"/>
          <w:szCs w:val="28"/>
        </w:rPr>
      </w:pPr>
      <w:r w:rsidRPr="007E149B">
        <w:rPr>
          <w:sz w:val="28"/>
          <w:szCs w:val="28"/>
        </w:rPr>
        <w:lastRenderedPageBreak/>
        <w:t>2. Nhóm chỉ tiêu tối thiểu gồm: tỷ lệ giải ngân; công suất và mức độ khai thác hạ tầng; sản lượng, chất lượng giống và sản phẩm; việc làm, thu nhập và sinh kế; số tàu, hạn ngạch và cường lực khai thác giảm; số khoản vay, dư nợ và tài sản đã xử lý; số tiền thu hồi; nguồn lực ngoài ngân sách huy động; mức độ đáp ứng yêu cầu về môi trường, an toàn dịch bệnh và truy xuất nguồn gốc.</w:t>
      </w:r>
    </w:p>
    <w:p w14:paraId="0D7694AD" w14:textId="77777777" w:rsidR="0022738C" w:rsidRPr="007E149B" w:rsidRDefault="00000000" w:rsidP="00A254AD">
      <w:pPr>
        <w:spacing w:before="120" w:after="120"/>
        <w:ind w:firstLine="709"/>
        <w:jc w:val="both"/>
        <w:rPr>
          <w:sz w:val="28"/>
          <w:szCs w:val="28"/>
        </w:rPr>
      </w:pPr>
      <w:r w:rsidRPr="007E149B">
        <w:rPr>
          <w:sz w:val="28"/>
          <w:szCs w:val="28"/>
        </w:rPr>
        <w:t>3. Hồ sơ đề xuất chính sách, nhiệm vụ hoặc dự án phải xác định chỉ tiêu, đường cơ sở, mốc đánh giá, nguồn dữ liệu và cơ quan xác nhận. Đối tượng thụ hưởng có trách nhiệm cung cấp dữ liệu trong thời gian thực hiện và thời gian duy trì điều kiện sau hỗ trợ.</w:t>
      </w:r>
    </w:p>
    <w:p w14:paraId="6D2DD97A" w14:textId="77777777" w:rsidR="00B22319" w:rsidRPr="007E149B" w:rsidRDefault="00000000" w:rsidP="00A254AD">
      <w:pPr>
        <w:spacing w:before="120" w:after="120"/>
        <w:ind w:firstLine="709"/>
        <w:jc w:val="both"/>
        <w:rPr>
          <w:sz w:val="28"/>
          <w:szCs w:val="28"/>
          <w:lang w:val="vi-VN"/>
        </w:rPr>
      </w:pPr>
      <w:r w:rsidRPr="007E149B">
        <w:rPr>
          <w:sz w:val="28"/>
          <w:szCs w:val="28"/>
        </w:rPr>
        <w:t>4. Bộ Nông nghiệp và Môi trường ban hành bộ chỉ tiêu, phương pháp và biểu mẫu đánh giá; tổ chức sơ kết, tổng kết, công khai kết quả và đề xuất tiếp tục, điều chỉnh, tạm dừng hoặc chấm dứt chính sách.</w:t>
      </w:r>
    </w:p>
    <w:p w14:paraId="64020E58" w14:textId="77777777" w:rsidR="00B22319" w:rsidRPr="007E149B" w:rsidRDefault="00F75BA2" w:rsidP="00A254AD">
      <w:pPr>
        <w:spacing w:before="120" w:after="120"/>
        <w:ind w:firstLine="709"/>
        <w:jc w:val="center"/>
        <w:rPr>
          <w:b/>
          <w:bCs/>
          <w:sz w:val="28"/>
          <w:szCs w:val="28"/>
          <w:lang w:val="vi-VN"/>
        </w:rPr>
      </w:pPr>
      <w:r w:rsidRPr="007E149B">
        <w:rPr>
          <w:b/>
          <w:bCs/>
          <w:sz w:val="28"/>
          <w:szCs w:val="28"/>
        </w:rPr>
        <w:t>Chương V</w:t>
      </w:r>
    </w:p>
    <w:p w14:paraId="2F81F2DD" w14:textId="77777777" w:rsidR="00B22319" w:rsidRPr="007E149B" w:rsidRDefault="00F75BA2" w:rsidP="00A254AD">
      <w:pPr>
        <w:spacing w:before="120" w:after="120"/>
        <w:ind w:firstLine="709"/>
        <w:jc w:val="center"/>
        <w:rPr>
          <w:b/>
          <w:bCs/>
          <w:sz w:val="28"/>
          <w:szCs w:val="28"/>
          <w:lang w:val="vi-VN"/>
        </w:rPr>
      </w:pPr>
      <w:r w:rsidRPr="007E149B">
        <w:rPr>
          <w:b/>
          <w:bCs/>
          <w:sz w:val="28"/>
          <w:szCs w:val="28"/>
        </w:rPr>
        <w:t>ĐIỀU KHOẢN CHUYỂN TIẾP VÀ THI HÀNH</w:t>
      </w:r>
    </w:p>
    <w:p w14:paraId="672EA7BE" w14:textId="77777777" w:rsidR="00B22319" w:rsidRPr="007E149B" w:rsidRDefault="002702D4" w:rsidP="00A254AD">
      <w:pPr>
        <w:spacing w:before="120" w:after="120"/>
        <w:ind w:firstLine="709"/>
        <w:rPr>
          <w:b/>
          <w:bCs/>
          <w:sz w:val="28"/>
          <w:szCs w:val="28"/>
          <w:lang w:val="vi-VN"/>
        </w:rPr>
      </w:pPr>
      <w:r w:rsidRPr="007E149B">
        <w:rPr>
          <w:b/>
          <w:bCs/>
          <w:sz w:val="28"/>
          <w:szCs w:val="28"/>
        </w:rPr>
        <w:tab/>
        <w:t>Điều 52. Điều khoản chuyển tiếp</w:t>
      </w:r>
    </w:p>
    <w:p w14:paraId="692E9B10" w14:textId="0F5C68D7" w:rsidR="000A26CE" w:rsidRPr="007E149B" w:rsidRDefault="00F75BA2" w:rsidP="00A254AD">
      <w:pPr>
        <w:spacing w:before="120" w:after="120"/>
        <w:ind w:firstLine="709"/>
        <w:rPr>
          <w:b/>
          <w:bCs/>
          <w:sz w:val="28"/>
          <w:szCs w:val="28"/>
        </w:rPr>
      </w:pPr>
      <w:r w:rsidRPr="007E149B">
        <w:rPr>
          <w:sz w:val="28"/>
          <w:szCs w:val="28"/>
        </w:rPr>
        <w:t>1. Dự án, nhiệm vụ, công trình đã được cấp có thẩm quyền phê duyệt trước ngày Nghị định này có hiệu lực mà chưa hoàn thành tiếp tục thực hiện theo quyết định đã được phê duyệt và quy định pháp luật tại thời điểm quyết định, trừ trường hợp quy định tại khoản 2 Điều này.</w:t>
      </w:r>
    </w:p>
    <w:p w14:paraId="3BFFA3EF"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2. Trường hợp áp dụng cơ chế của Nghị định này có lợi hơn, chưa giải ngân phần kinh phí đề nghị chuyển đổi và không làm tăng tổng mức vốn đã được phê duyệt thì cơ quan có thẩm quyền xem xét, quyết định sau khi rà soát điều kiện, nguồn vốn và không hỗ trợ trùng lặp.</w:t>
      </w:r>
    </w:p>
    <w:p w14:paraId="5940C99C" w14:textId="0C9EE956" w:rsidR="000A26CE" w:rsidRPr="007E149B" w:rsidRDefault="00F75BA2" w:rsidP="00A254AD">
      <w:pPr>
        <w:tabs>
          <w:tab w:val="left" w:pos="567"/>
        </w:tabs>
        <w:spacing w:before="120" w:after="120"/>
        <w:ind w:firstLine="709"/>
        <w:jc w:val="both"/>
        <w:rPr>
          <w:sz w:val="28"/>
          <w:szCs w:val="28"/>
        </w:rPr>
      </w:pPr>
      <w:r w:rsidRPr="007E149B">
        <w:rPr>
          <w:sz w:val="28"/>
          <w:szCs w:val="28"/>
        </w:rPr>
        <w:t>3. Hồ sơ đã được cơ quan có thẩm quyền tiếp nhận đầy đủ, hợp lệ trước ngày Nghị định này có hiệu lực nhưng chưa quyết định được giải quyết theo quy định có lợi hơn cho đối tượng, với điều kiện đáp ứng đầy đủ điều kiện tương ứng và không làm tăng nghĩa vụ ngân sách đã được bố trí.</w:t>
      </w:r>
    </w:p>
    <w:p w14:paraId="258351F2"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4. Hồ sơ cơ cấu lại thời hạn trả nợ, giữ nguyên nhóm nợ, chuyển nhượng tàu hoặc hỗ trợ lãi suất đã tiếp nhận được giải quyết theo Chương III Nghị định này; trường hợp đã có quyết định thì tiếp tục thực hiện theo quyết định đó, trừ trường hợp các bên đề nghị điều chỉnh và được cơ quan có thẩm quyền chấp thuận theo quy định.</w:t>
      </w:r>
    </w:p>
    <w:p w14:paraId="39EB7673"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5. Dự án hạ tầng đang triển khai tiếp tục đến hoàn thành; điều chỉnh thực hiện theo pháp luật đầu tư công và xây dựng.</w:t>
      </w:r>
    </w:p>
    <w:p w14:paraId="192BE2D6"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6. Không hỗ trợ trường hợp đã hoàn thành đầu tư, mua sắm trước ngày Nghị định có hiệu lực, trừ trường hợp Nghị định quy định khác.</w:t>
      </w:r>
    </w:p>
    <w:p w14:paraId="43A9E30A" w14:textId="77777777" w:rsidR="000A26CE" w:rsidRPr="007E149B" w:rsidRDefault="002702D4" w:rsidP="00A254AD">
      <w:pPr>
        <w:pStyle w:val="Article"/>
        <w:keepNext/>
        <w:tabs>
          <w:tab w:val="left" w:pos="567"/>
        </w:tabs>
        <w:spacing w:before="120" w:after="120" w:line="240" w:lineRule="auto"/>
        <w:ind w:firstLine="709"/>
        <w:rPr>
          <w:rFonts w:cs="Times New Roman"/>
          <w:sz w:val="28"/>
          <w:szCs w:val="28"/>
        </w:rPr>
      </w:pPr>
      <w:r w:rsidRPr="007E149B">
        <w:rPr>
          <w:rFonts w:cs="Times New Roman"/>
          <w:sz w:val="28"/>
          <w:szCs w:val="28"/>
        </w:rPr>
        <w:tab/>
        <w:t>Điều 53. Điều khoản áp dụng đối với các chính sách hiện hành</w:t>
      </w:r>
    </w:p>
    <w:p w14:paraId="6777D26B" w14:textId="77777777" w:rsidR="000A26CE" w:rsidRPr="00954EDF" w:rsidRDefault="00F75BA2" w:rsidP="00A254AD">
      <w:pPr>
        <w:tabs>
          <w:tab w:val="left" w:pos="567"/>
        </w:tabs>
        <w:spacing w:before="120" w:after="120"/>
        <w:ind w:firstLine="709"/>
        <w:jc w:val="both"/>
        <w:rPr>
          <w:sz w:val="28"/>
          <w:szCs w:val="28"/>
          <w:lang w:val="vi-VN"/>
        </w:rPr>
      </w:pPr>
      <w:r w:rsidRPr="007E149B">
        <w:rPr>
          <w:sz w:val="28"/>
          <w:szCs w:val="28"/>
        </w:rPr>
        <w:t>1. Kể từ ngày Nghị định này có hiệu lực, chính sách thuộc phạm vi điều chỉnh của Nghị định này được thực hiện thống nhất theo Nghị định này và quy định chuyển tiếp tại Điều 52.</w:t>
      </w:r>
    </w:p>
    <w:p w14:paraId="7AD04043"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lastRenderedPageBreak/>
        <w:t>2. Trường hợp tổ chức, cá nhân đồng thời đủ điều kiện hưởng nhiều chính sách có cùng nội dung, mục tiêu và khoản chi thì chỉ được lựa chọn một chính sách có lợi nhất; không cộng gộp mức hỗ trợ và không thanh toán trùng cùng một khoản chi.</w:t>
      </w:r>
    </w:p>
    <w:p w14:paraId="223E520A"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3. Văn bản được viện dẫn được sửa đổi, bổ sung hoặc thay thế thì áp dụng văn bản mới.</w:t>
      </w:r>
    </w:p>
    <w:p w14:paraId="4BDDFB4F"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4. Biểu mẫu, quy trình, tiêu chuẩn hiện hành tiếp tục áp dụng nếu không trái Nghị định cho đến khi được thay thế.</w:t>
      </w:r>
    </w:p>
    <w:p w14:paraId="13D205B4" w14:textId="1F6ED6FB" w:rsidR="000A26CE" w:rsidRPr="007E149B" w:rsidRDefault="002702D4" w:rsidP="00A254AD">
      <w:pPr>
        <w:pStyle w:val="Article"/>
        <w:keepNext/>
        <w:tabs>
          <w:tab w:val="left" w:pos="567"/>
        </w:tabs>
        <w:spacing w:before="120" w:after="120" w:line="240" w:lineRule="auto"/>
        <w:ind w:firstLine="709"/>
        <w:rPr>
          <w:rFonts w:cs="Times New Roman"/>
          <w:sz w:val="28"/>
          <w:szCs w:val="28"/>
        </w:rPr>
      </w:pPr>
      <w:r w:rsidRPr="007E149B">
        <w:rPr>
          <w:rFonts w:cs="Times New Roman"/>
          <w:sz w:val="28"/>
          <w:szCs w:val="28"/>
        </w:rPr>
        <w:tab/>
        <w:t>Điều 54. Điều khoản về nguồn lực thực hiện</w:t>
      </w:r>
    </w:p>
    <w:p w14:paraId="7B31922B"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1. Ngân sách trung ương bảo đảm nhiệm vụ thuộc phạm vi quốc gia, liên vùng; cơ sở dữ liệu và nền tảng dùng chung quốc gia; xử lý chính sách tín dụng, tàu cá và tồn tại phát sinh từ việc thực hiện Nghị định số 67/2014/NĐ-CP và các nghị định sửa đổi, bổ sung; hỗ trợ có mục tiêu cho địa phương theo quy định của pháp luật về ngân sách nhà nước.</w:t>
      </w:r>
    </w:p>
    <w:p w14:paraId="37C17C46" w14:textId="77777777" w:rsidR="000A26CE" w:rsidRPr="007E149B" w:rsidRDefault="00F75BA2" w:rsidP="00A254AD">
      <w:pPr>
        <w:tabs>
          <w:tab w:val="left" w:pos="567"/>
        </w:tabs>
        <w:spacing w:before="120" w:after="120"/>
        <w:ind w:firstLine="709"/>
        <w:jc w:val="both"/>
        <w:rPr>
          <w:spacing w:val="-8"/>
          <w:sz w:val="28"/>
          <w:szCs w:val="28"/>
        </w:rPr>
      </w:pPr>
      <w:r w:rsidRPr="007E149B">
        <w:rPr>
          <w:spacing w:val="-8"/>
          <w:sz w:val="28"/>
          <w:szCs w:val="28"/>
        </w:rPr>
        <w:t>2. Ngân sách địa phương bảo đảm nhiệm vụ, dự án và mức hỗ trợ thuộc trách nhiệm chi của địa phương; chi quản lý, vận hành, bảo trì tài sản và hạ tầng được giao quản lý; phần vốn đối ứng và nhiệm vụ khác do địa phương quyết định theo thẩm quyền.</w:t>
      </w:r>
    </w:p>
    <w:p w14:paraId="14C95EA0"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3. Ngân sách trung ương hỗ trợ có mục tiêu cho địa phương căn cứ mục tiêu chính sách, mức độ khó khăn, khả năng cân đối ngân sách, phạm vi ảnh hưởng và tiêu chí phân bổ được cấp có thẩm quyền quyết định; không thay thế trách nhiệm bố trí vốn của địa phương.</w:t>
      </w:r>
    </w:p>
    <w:p w14:paraId="0C3FE7C3" w14:textId="77777777" w:rsidR="000A26CE" w:rsidRPr="007E149B" w:rsidRDefault="00F75BA2" w:rsidP="00A254AD">
      <w:pPr>
        <w:tabs>
          <w:tab w:val="left" w:pos="567"/>
        </w:tabs>
        <w:spacing w:before="120" w:after="120"/>
        <w:ind w:firstLine="709"/>
        <w:jc w:val="both"/>
        <w:rPr>
          <w:sz w:val="28"/>
          <w:szCs w:val="28"/>
        </w:rPr>
      </w:pPr>
      <w:r w:rsidRPr="007E149B">
        <w:rPr>
          <w:sz w:val="28"/>
          <w:szCs w:val="28"/>
        </w:rPr>
        <w:t>4. Kinh phí thực hiện còn được huy động từ vốn đầu tư công, tín dụng, vốn của tổ chức, cá nhân, viện trợ, tài trợ và nguồn hợp pháp khác. Khuyến khích nguồn lực ngoài ngân sách cho hạ tầng, nuôi trồng thủy sản trên biển, giống, chuyển đổi số, đổi mới công nghệ và bảo vệ môi trường.</w:t>
      </w:r>
    </w:p>
    <w:p w14:paraId="0AAAC9D5" w14:textId="77777777" w:rsidR="0022738C" w:rsidRPr="007E149B" w:rsidRDefault="00000000" w:rsidP="00A254AD">
      <w:pPr>
        <w:tabs>
          <w:tab w:val="left" w:pos="567"/>
        </w:tabs>
        <w:spacing w:before="120" w:after="120"/>
        <w:ind w:firstLine="709"/>
        <w:jc w:val="both"/>
        <w:rPr>
          <w:sz w:val="28"/>
          <w:szCs w:val="28"/>
        </w:rPr>
      </w:pPr>
      <w:r w:rsidRPr="007E149B">
        <w:rPr>
          <w:sz w:val="28"/>
          <w:szCs w:val="28"/>
        </w:rPr>
        <w:t>5. Chỉ quyết định hỗ trợ khi đã xác định rõ nguồn vốn, dự toán và khả năng cân đối. Đối tượng thụ hưởng phải bảo đảm vốn đối ứng, chi phí vận hành, bảo trì, phần chi vượt mức hỗ trợ và nghĩa vụ hoàn trả; không phê duyệt hoặc ký quyết định hỗ trợ vượt dự toán được giao.</w:t>
      </w:r>
    </w:p>
    <w:p w14:paraId="6C561FAE" w14:textId="77777777" w:rsidR="008976F9" w:rsidRPr="007E149B" w:rsidRDefault="00000000" w:rsidP="00A254AD">
      <w:pPr>
        <w:tabs>
          <w:tab w:val="left" w:pos="567"/>
        </w:tabs>
        <w:spacing w:before="120" w:after="120"/>
        <w:ind w:firstLine="709"/>
        <w:jc w:val="both"/>
        <w:rPr>
          <w:sz w:val="28"/>
          <w:szCs w:val="28"/>
          <w:lang w:val="vi-VN"/>
        </w:rPr>
      </w:pPr>
      <w:r w:rsidRPr="007E149B">
        <w:rPr>
          <w:sz w:val="28"/>
          <w:szCs w:val="28"/>
        </w:rPr>
        <w:t>6. Không sử dụng ngân sách nhà nước để bù rủi ro thương mại, bù lỗ hoặc thay thế nghĩa vụ tài chính của tổ chức, cá nhân, trừ trường hợp luật hoặc nghị quyết của Quốc hội có quy định khác.</w:t>
      </w:r>
    </w:p>
    <w:p w14:paraId="1223CE94" w14:textId="77777777" w:rsidR="008976F9" w:rsidRPr="007E149B" w:rsidRDefault="002702D4" w:rsidP="00A254AD">
      <w:pPr>
        <w:tabs>
          <w:tab w:val="left" w:pos="567"/>
        </w:tabs>
        <w:spacing w:before="120" w:after="120"/>
        <w:ind w:firstLine="709"/>
        <w:jc w:val="both"/>
        <w:rPr>
          <w:b/>
          <w:bCs/>
          <w:sz w:val="28"/>
          <w:szCs w:val="28"/>
          <w:lang w:val="vi-VN"/>
        </w:rPr>
      </w:pPr>
      <w:r w:rsidRPr="007E149B">
        <w:rPr>
          <w:b/>
          <w:bCs/>
          <w:sz w:val="28"/>
          <w:szCs w:val="28"/>
        </w:rPr>
        <w:tab/>
        <w:t>Điều 55. Hiệu lực thi hành</w:t>
      </w:r>
    </w:p>
    <w:p w14:paraId="75D553AE" w14:textId="074C3898" w:rsidR="000A26CE" w:rsidRPr="007E149B" w:rsidRDefault="00F75BA2" w:rsidP="00A254AD">
      <w:pPr>
        <w:tabs>
          <w:tab w:val="left" w:pos="567"/>
        </w:tabs>
        <w:spacing w:before="120" w:after="120"/>
        <w:ind w:firstLine="709"/>
        <w:jc w:val="both"/>
        <w:rPr>
          <w:b/>
          <w:bCs/>
          <w:sz w:val="28"/>
          <w:szCs w:val="28"/>
        </w:rPr>
      </w:pPr>
      <w:r w:rsidRPr="007E149B">
        <w:rPr>
          <w:sz w:val="28"/>
          <w:szCs w:val="28"/>
        </w:rPr>
        <w:t>1. Nghị định này có hiệu lực thi hành kể từ ngày … tháng … năm 2026.</w:t>
      </w:r>
    </w:p>
    <w:p w14:paraId="13F84069" w14:textId="77777777" w:rsidR="007E5AEE" w:rsidRPr="007E149B" w:rsidRDefault="007E5AEE" w:rsidP="00A254AD">
      <w:pPr>
        <w:tabs>
          <w:tab w:val="left" w:pos="567"/>
        </w:tabs>
        <w:spacing w:before="120" w:after="120"/>
        <w:ind w:firstLine="709"/>
        <w:jc w:val="both"/>
        <w:rPr>
          <w:sz w:val="28"/>
          <w:szCs w:val="28"/>
          <w:lang w:val="vi-VN"/>
        </w:rPr>
      </w:pPr>
      <w:r w:rsidRPr="007E149B">
        <w:rPr>
          <w:sz w:val="28"/>
          <w:szCs w:val="28"/>
        </w:rPr>
        <w:t>2. Các nghị định sau đây hết hiệu lực kể từ ngày Nghị định này có hiệu lực thi hành:</w:t>
      </w:r>
    </w:p>
    <w:p w14:paraId="35CBBBE9" w14:textId="77777777" w:rsidR="007E5AEE" w:rsidRPr="007E149B" w:rsidRDefault="007E5AEE" w:rsidP="00A254AD">
      <w:pPr>
        <w:tabs>
          <w:tab w:val="left" w:pos="567"/>
        </w:tabs>
        <w:spacing w:before="120" w:after="120"/>
        <w:ind w:firstLine="709"/>
        <w:jc w:val="both"/>
        <w:rPr>
          <w:sz w:val="28"/>
          <w:szCs w:val="28"/>
        </w:rPr>
      </w:pPr>
      <w:r w:rsidRPr="007E149B">
        <w:rPr>
          <w:sz w:val="28"/>
          <w:szCs w:val="28"/>
        </w:rPr>
        <w:t>a) Nghị định số 67/2014/NĐ-CP ngày 07 tháng 7 năm 2014 của Chính phủ về một số chính sách phát triển thủy sản;</w:t>
      </w:r>
    </w:p>
    <w:p w14:paraId="63F4A339" w14:textId="77777777" w:rsidR="007E5AEE" w:rsidRPr="007E149B" w:rsidRDefault="007E5AEE" w:rsidP="00A254AD">
      <w:pPr>
        <w:tabs>
          <w:tab w:val="left" w:pos="567"/>
        </w:tabs>
        <w:spacing w:before="120" w:after="120"/>
        <w:ind w:firstLine="709"/>
        <w:jc w:val="both"/>
        <w:rPr>
          <w:sz w:val="28"/>
          <w:szCs w:val="28"/>
        </w:rPr>
      </w:pPr>
      <w:r w:rsidRPr="007E149B">
        <w:rPr>
          <w:sz w:val="28"/>
          <w:szCs w:val="28"/>
        </w:rPr>
        <w:lastRenderedPageBreak/>
        <w:t>b) Nghị định số 89/2015/NĐ-CP ngày 07 tháng 10 năm 2015 của Chính phủ sửa đổi, bổ sung một số điều của Nghị định số 67/2014/NĐ-CP;</w:t>
      </w:r>
    </w:p>
    <w:p w14:paraId="3B26A9C8" w14:textId="77777777" w:rsidR="0022738C" w:rsidRPr="007E149B" w:rsidRDefault="00000000" w:rsidP="00A254AD">
      <w:pPr>
        <w:tabs>
          <w:tab w:val="left" w:pos="567"/>
        </w:tabs>
        <w:spacing w:before="120" w:after="120"/>
        <w:ind w:firstLine="709"/>
        <w:jc w:val="both"/>
        <w:rPr>
          <w:sz w:val="28"/>
          <w:szCs w:val="28"/>
        </w:rPr>
      </w:pPr>
      <w:r w:rsidRPr="007E149B">
        <w:rPr>
          <w:sz w:val="28"/>
          <w:szCs w:val="28"/>
        </w:rPr>
        <w:t>c) Nghị định số 172/2016/NĐ-CP ngày 27 tháng 12 năm 2016 của Chính phủ sửa đổi Nghị định số 67/2014/NĐ-CP;</w:t>
      </w:r>
    </w:p>
    <w:p w14:paraId="554C42F5" w14:textId="77777777" w:rsidR="0022738C" w:rsidRPr="007E149B" w:rsidRDefault="00000000" w:rsidP="00A254AD">
      <w:pPr>
        <w:tabs>
          <w:tab w:val="left" w:pos="567"/>
        </w:tabs>
        <w:spacing w:before="120" w:after="120"/>
        <w:ind w:firstLine="709"/>
        <w:jc w:val="both"/>
        <w:rPr>
          <w:sz w:val="28"/>
          <w:szCs w:val="28"/>
        </w:rPr>
      </w:pPr>
      <w:r w:rsidRPr="007E149B">
        <w:rPr>
          <w:sz w:val="28"/>
          <w:szCs w:val="28"/>
        </w:rPr>
        <w:t>d) Nghị định số 17/2018/NĐ-CP ngày 02 tháng 02 năm 2018 của Chính phủ sửa đổi, bổ sung một số điều của Nghị định số 67/2014/NĐ-CP.</w:t>
      </w:r>
    </w:p>
    <w:p w14:paraId="69B1A105" w14:textId="52D1E417" w:rsidR="007E5AEE" w:rsidRPr="007E149B" w:rsidRDefault="007E5AEE" w:rsidP="00A254AD">
      <w:pPr>
        <w:tabs>
          <w:tab w:val="left" w:pos="567"/>
        </w:tabs>
        <w:spacing w:before="120" w:after="120"/>
        <w:ind w:firstLine="709"/>
        <w:jc w:val="both"/>
        <w:rPr>
          <w:sz w:val="28"/>
          <w:szCs w:val="28"/>
        </w:rPr>
      </w:pPr>
      <w:r w:rsidRPr="007E149B">
        <w:rPr>
          <w:sz w:val="28"/>
          <w:szCs w:val="28"/>
        </w:rPr>
        <w:t>3. Văn bản quy định chi tiết và hướng dẫn thiết yếu để tiếp nhận, thẩm định, quyết định và giải ngân phải được ban hành trước hoặc đồng thời với ngày Nghị định này có hiệu lực. Biểu mẫu, chỉ tiêu và hướng dẫn kết nối, chia sẻ dữ liệu phải được ban hành trong thời hạn 60 ngày kể từ ngày Nghị định này có hiệu lực.</w:t>
      </w:r>
    </w:p>
    <w:p w14:paraId="5E7B2BDC" w14:textId="73ACF831" w:rsidR="007E5AEE" w:rsidRPr="007E149B" w:rsidRDefault="007E5AEE" w:rsidP="00A254AD">
      <w:pPr>
        <w:tabs>
          <w:tab w:val="left" w:pos="567"/>
        </w:tabs>
        <w:spacing w:before="120" w:after="120"/>
        <w:ind w:firstLine="709"/>
        <w:jc w:val="both"/>
        <w:rPr>
          <w:sz w:val="28"/>
          <w:szCs w:val="28"/>
        </w:rPr>
      </w:pPr>
      <w:r w:rsidRPr="007E149B">
        <w:rPr>
          <w:sz w:val="28"/>
          <w:szCs w:val="28"/>
        </w:rPr>
        <w:t>4. Hồ sơ đề nghị xử lý khoản vay theo Điều 33 và hồ sơ đề nghị hỗ trợ chuyển tiếp theo Điều 25 được tiếp nhận trong thời hạn 36 tháng kể từ ngày Nghị định này có hiệu lực; hồ sơ đã tiếp nhận đầy đủ, hợp lệ trong thời hạn này tiếp tục được giải quyết cho đến khi hoàn thành.</w:t>
      </w:r>
    </w:p>
    <w:p w14:paraId="364E781B" w14:textId="77777777" w:rsidR="0022738C" w:rsidRPr="007E149B" w:rsidRDefault="00000000" w:rsidP="00A254AD">
      <w:pPr>
        <w:tabs>
          <w:tab w:val="left" w:pos="567"/>
        </w:tabs>
        <w:spacing w:before="120" w:after="120"/>
        <w:ind w:firstLine="709"/>
        <w:jc w:val="both"/>
        <w:rPr>
          <w:sz w:val="28"/>
          <w:szCs w:val="28"/>
        </w:rPr>
      </w:pPr>
      <w:r w:rsidRPr="007E149B">
        <w:rPr>
          <w:sz w:val="28"/>
          <w:szCs w:val="28"/>
        </w:rPr>
        <w:t>5. Văn bản hướng dẫn thi hành các nghị định quy định tại khoản 2 Điều này tiếp tục được áp dụng đối với nội dung không trái với Nghị định này cho đến khi được sửa đổi, thay thế hoặc bãi bỏ. Bộ Nông nghiệp và Môi trường chủ trì rà soát, công bố danh mục văn bản tiếp tục áp dụng, sửa đổi, thay thế hoặc bãi bỏ.</w:t>
      </w:r>
    </w:p>
    <w:p w14:paraId="7B626DD6" w14:textId="77777777" w:rsidR="0022738C" w:rsidRPr="007E149B" w:rsidRDefault="00000000" w:rsidP="00A254AD">
      <w:pPr>
        <w:tabs>
          <w:tab w:val="left" w:pos="567"/>
        </w:tabs>
        <w:spacing w:before="120" w:after="120"/>
        <w:ind w:firstLine="709"/>
        <w:jc w:val="both"/>
        <w:rPr>
          <w:sz w:val="28"/>
          <w:szCs w:val="28"/>
        </w:rPr>
      </w:pPr>
      <w:r w:rsidRPr="007E149B">
        <w:rPr>
          <w:sz w:val="28"/>
          <w:szCs w:val="28"/>
        </w:rPr>
        <w:t>6. Hồ sơ, thủ tục được thực hiện trên môi trường điện tử theo lộ trình chuyển đổi số; trong thời gian hệ thống chưa đáp ứng, cơ quan có thẩm quyền phải tiếp nhận bằng hình thức phù hợp và cập nhật đầy đủ vào cơ sở dữ liệu.</w:t>
      </w:r>
    </w:p>
    <w:p w14:paraId="0A1C9645" w14:textId="77777777" w:rsidR="000A26CE" w:rsidRPr="007E149B" w:rsidRDefault="002702D4" w:rsidP="00A254AD">
      <w:pPr>
        <w:pStyle w:val="Article"/>
        <w:keepNext/>
        <w:tabs>
          <w:tab w:val="left" w:pos="567"/>
        </w:tabs>
        <w:spacing w:before="120" w:after="120" w:line="240" w:lineRule="auto"/>
        <w:ind w:firstLine="709"/>
        <w:rPr>
          <w:rFonts w:cs="Times New Roman"/>
          <w:sz w:val="28"/>
          <w:szCs w:val="28"/>
        </w:rPr>
      </w:pPr>
      <w:r w:rsidRPr="007E149B">
        <w:rPr>
          <w:rFonts w:cs="Times New Roman"/>
          <w:sz w:val="28"/>
          <w:szCs w:val="28"/>
        </w:rPr>
        <w:tab/>
        <w:t>Điều 56. Trách nhiệm thi hành</w:t>
      </w:r>
    </w:p>
    <w:p w14:paraId="05BD7B5C" w14:textId="77777777" w:rsidR="000A26CE" w:rsidRPr="007E149B" w:rsidRDefault="007E5AEE" w:rsidP="00A254AD">
      <w:pPr>
        <w:tabs>
          <w:tab w:val="left" w:pos="567"/>
        </w:tabs>
        <w:spacing w:before="120" w:after="120"/>
        <w:ind w:firstLine="709"/>
        <w:jc w:val="both"/>
        <w:rPr>
          <w:sz w:val="28"/>
          <w:szCs w:val="28"/>
          <w:lang w:val="vi-VN"/>
        </w:rPr>
      </w:pPr>
      <w:r w:rsidRPr="007E149B">
        <w:rPr>
          <w:sz w:val="28"/>
          <w:szCs w:val="28"/>
        </w:rPr>
        <w:t>Bộ trưởng, Thủ trưởng cơ quan ngang bộ, Thủ trưởng cơ quan thuộc Chính phủ, Chủ tịch Ủy ban nhân dân tỉnh, thành phố trực thuộc trung ương và cơ quan, tổ chức, cá nhân có liên quan chịu trách nhiệm thi hành Nghị định này./.</w:t>
      </w:r>
    </w:p>
    <w:p w14:paraId="513224EE" w14:textId="77777777" w:rsidR="00D838C2" w:rsidRPr="007E149B" w:rsidRDefault="00D838C2" w:rsidP="00823BFA">
      <w:pPr>
        <w:jc w:val="both"/>
        <w:rPr>
          <w:sz w:val="28"/>
          <w:szCs w:val="28"/>
          <w:lang w:val="vi-VN"/>
        </w:rPr>
      </w:pPr>
    </w:p>
    <w:tbl>
      <w:tblPr>
        <w:tblpPr w:leftFromText="180" w:rightFromText="180" w:vertAnchor="text" w:tblpY="1"/>
        <w:tblOverlap w:val="neve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5529"/>
        <w:gridCol w:w="3685"/>
      </w:tblGrid>
      <w:tr w:rsidR="00823BFA" w:rsidRPr="006957DB" w14:paraId="5C00374D" w14:textId="77777777" w:rsidTr="00F75BA2">
        <w:tc>
          <w:tcPr>
            <w:tcW w:w="5529" w:type="dxa"/>
            <w:tcBorders>
              <w:top w:val="nil"/>
              <w:left w:val="nil"/>
              <w:bottom w:val="nil"/>
              <w:right w:val="nil"/>
              <w:tl2br w:val="nil"/>
              <w:tr2bl w:val="nil"/>
            </w:tcBorders>
            <w:tcMar>
              <w:top w:w="0" w:type="dxa"/>
              <w:left w:w="108" w:type="dxa"/>
              <w:bottom w:w="0" w:type="dxa"/>
              <w:right w:w="108" w:type="dxa"/>
            </w:tcMar>
          </w:tcPr>
          <w:p w14:paraId="0BBF9442" w14:textId="77777777" w:rsidR="00823BFA" w:rsidRPr="007E149B" w:rsidRDefault="00823BFA" w:rsidP="00F75BA2">
            <w:pPr>
              <w:rPr>
                <w:b/>
                <w:bCs/>
                <w:i/>
                <w:iCs/>
                <w:lang w:val="pl-PL"/>
              </w:rPr>
            </w:pPr>
            <w:r w:rsidRPr="007E149B">
              <w:rPr>
                <w:b/>
                <w:bCs/>
                <w:i/>
                <w:iCs/>
                <w:lang w:val="vi-VN"/>
              </w:rPr>
              <w:t>Nơi nhận:</w:t>
            </w:r>
          </w:p>
          <w:p w14:paraId="4FA75AA1" w14:textId="77777777" w:rsidR="00823BFA" w:rsidRPr="007E149B" w:rsidRDefault="00823BFA" w:rsidP="00F75BA2">
            <w:pPr>
              <w:pStyle w:val="p1"/>
              <w:rPr>
                <w:color w:val="auto"/>
                <w:sz w:val="22"/>
                <w:szCs w:val="22"/>
                <w:lang w:val="pl-PL"/>
              </w:rPr>
            </w:pPr>
            <w:r w:rsidRPr="007E149B">
              <w:rPr>
                <w:color w:val="auto"/>
                <w:sz w:val="22"/>
                <w:szCs w:val="22"/>
                <w:lang w:val="pl-PL"/>
              </w:rPr>
              <w:t>- Ban Bí thư Trung ương Đảng;</w:t>
            </w:r>
          </w:p>
          <w:p w14:paraId="624CA43C" w14:textId="77777777" w:rsidR="00823BFA" w:rsidRPr="007E149B" w:rsidRDefault="00823BFA" w:rsidP="00F75BA2">
            <w:pPr>
              <w:pStyle w:val="p1"/>
              <w:rPr>
                <w:color w:val="auto"/>
                <w:sz w:val="22"/>
                <w:szCs w:val="22"/>
                <w:lang w:val="pl-PL"/>
              </w:rPr>
            </w:pPr>
            <w:r w:rsidRPr="007E149B">
              <w:rPr>
                <w:color w:val="auto"/>
                <w:sz w:val="22"/>
                <w:szCs w:val="22"/>
                <w:lang w:val="pl-PL"/>
              </w:rPr>
              <w:t>- Thủ tướng, các Phó Thủ tướng Chính phủ;</w:t>
            </w:r>
          </w:p>
          <w:p w14:paraId="31457228" w14:textId="77777777" w:rsidR="00823BFA" w:rsidRPr="007E149B" w:rsidRDefault="00823BFA" w:rsidP="00F75BA2">
            <w:pPr>
              <w:pStyle w:val="p1"/>
              <w:rPr>
                <w:color w:val="auto"/>
                <w:sz w:val="22"/>
                <w:szCs w:val="22"/>
                <w:lang w:val="pl-PL"/>
              </w:rPr>
            </w:pPr>
            <w:r w:rsidRPr="007E149B">
              <w:rPr>
                <w:color w:val="auto"/>
                <w:sz w:val="22"/>
                <w:szCs w:val="22"/>
                <w:lang w:val="pl-PL"/>
              </w:rPr>
              <w:t>- Các bộ, cơ quan ngang bộ, cơ quan thuộc Chính phủ;</w:t>
            </w:r>
          </w:p>
          <w:p w14:paraId="503932A2" w14:textId="77777777" w:rsidR="00823BFA" w:rsidRPr="007E149B" w:rsidRDefault="00823BFA" w:rsidP="00F75BA2">
            <w:pPr>
              <w:pStyle w:val="p1"/>
              <w:rPr>
                <w:color w:val="auto"/>
                <w:sz w:val="22"/>
                <w:szCs w:val="22"/>
                <w:lang w:val="pl-PL"/>
              </w:rPr>
            </w:pPr>
            <w:r w:rsidRPr="007E149B">
              <w:rPr>
                <w:color w:val="auto"/>
                <w:sz w:val="22"/>
                <w:szCs w:val="22"/>
                <w:lang w:val="pl-PL"/>
              </w:rPr>
              <w:t>- HĐND, UBND các tỉnh, thành phố trực thuộc trung ương;</w:t>
            </w:r>
          </w:p>
          <w:p w14:paraId="3D586358" w14:textId="77777777" w:rsidR="00823BFA" w:rsidRPr="007E149B" w:rsidRDefault="00823BFA" w:rsidP="00F75BA2">
            <w:pPr>
              <w:pStyle w:val="p1"/>
              <w:rPr>
                <w:color w:val="auto"/>
                <w:sz w:val="22"/>
                <w:szCs w:val="22"/>
                <w:lang w:val="pl-PL"/>
              </w:rPr>
            </w:pPr>
            <w:r w:rsidRPr="007E149B">
              <w:rPr>
                <w:color w:val="auto"/>
                <w:sz w:val="22"/>
                <w:szCs w:val="22"/>
                <w:lang w:val="pl-PL"/>
              </w:rPr>
              <w:t>- Văn phòng Trung ương và các Ban của Đảng;</w:t>
            </w:r>
          </w:p>
          <w:p w14:paraId="02E7EF6E" w14:textId="77777777" w:rsidR="00823BFA" w:rsidRPr="007E149B" w:rsidRDefault="00823BFA" w:rsidP="00F75BA2">
            <w:pPr>
              <w:pStyle w:val="p1"/>
              <w:rPr>
                <w:color w:val="auto"/>
                <w:sz w:val="22"/>
                <w:szCs w:val="22"/>
                <w:lang w:val="pl-PL"/>
              </w:rPr>
            </w:pPr>
            <w:r w:rsidRPr="007E149B">
              <w:rPr>
                <w:color w:val="auto"/>
                <w:sz w:val="22"/>
                <w:szCs w:val="22"/>
                <w:lang w:val="pl-PL"/>
              </w:rPr>
              <w:t>- Văn phòng Tổng Bí thư;</w:t>
            </w:r>
          </w:p>
          <w:p w14:paraId="16D8F4E1" w14:textId="77777777" w:rsidR="00823BFA" w:rsidRPr="007E149B" w:rsidRDefault="00823BFA" w:rsidP="00F75BA2">
            <w:pPr>
              <w:pStyle w:val="p1"/>
              <w:rPr>
                <w:color w:val="auto"/>
                <w:sz w:val="22"/>
                <w:szCs w:val="22"/>
                <w:lang w:val="pl-PL"/>
              </w:rPr>
            </w:pPr>
            <w:r w:rsidRPr="007E149B">
              <w:rPr>
                <w:color w:val="auto"/>
                <w:sz w:val="22"/>
                <w:szCs w:val="22"/>
                <w:lang w:val="pl-PL"/>
              </w:rPr>
              <w:t>- Văn phòng Chủ tịch nước;</w:t>
            </w:r>
          </w:p>
          <w:p w14:paraId="1C370BC6" w14:textId="77777777" w:rsidR="00823BFA" w:rsidRPr="007E149B" w:rsidRDefault="00823BFA" w:rsidP="00F75BA2">
            <w:pPr>
              <w:pStyle w:val="p1"/>
              <w:rPr>
                <w:color w:val="auto"/>
                <w:sz w:val="22"/>
                <w:szCs w:val="22"/>
                <w:lang w:val="pl-PL"/>
              </w:rPr>
            </w:pPr>
            <w:r w:rsidRPr="007E149B">
              <w:rPr>
                <w:color w:val="auto"/>
                <w:sz w:val="22"/>
                <w:szCs w:val="22"/>
                <w:lang w:val="pl-PL"/>
              </w:rPr>
              <w:t>- Hội đồng Dân tộc và các Ủy ban của Quốc hội;</w:t>
            </w:r>
          </w:p>
          <w:p w14:paraId="06CB5F9C" w14:textId="77777777" w:rsidR="00823BFA" w:rsidRPr="007E149B" w:rsidRDefault="00823BFA" w:rsidP="00F75BA2">
            <w:pPr>
              <w:pStyle w:val="p1"/>
              <w:rPr>
                <w:color w:val="auto"/>
                <w:sz w:val="22"/>
                <w:szCs w:val="22"/>
                <w:lang w:val="pl-PL"/>
              </w:rPr>
            </w:pPr>
            <w:r w:rsidRPr="007E149B">
              <w:rPr>
                <w:color w:val="auto"/>
                <w:sz w:val="22"/>
                <w:szCs w:val="22"/>
                <w:lang w:val="pl-PL"/>
              </w:rPr>
              <w:t>- Văn phòng Quốc hội;</w:t>
            </w:r>
          </w:p>
          <w:p w14:paraId="431F8B62" w14:textId="77777777" w:rsidR="00823BFA" w:rsidRPr="007E149B" w:rsidRDefault="00823BFA" w:rsidP="00F75BA2">
            <w:pPr>
              <w:pStyle w:val="p1"/>
              <w:rPr>
                <w:color w:val="auto"/>
                <w:sz w:val="22"/>
                <w:szCs w:val="22"/>
                <w:lang w:val="pl-PL"/>
              </w:rPr>
            </w:pPr>
            <w:r w:rsidRPr="007E149B">
              <w:rPr>
                <w:color w:val="auto"/>
                <w:sz w:val="22"/>
                <w:szCs w:val="22"/>
                <w:lang w:val="pl-PL"/>
              </w:rPr>
              <w:t>- Toà án nhân dân tối cao;</w:t>
            </w:r>
          </w:p>
          <w:p w14:paraId="2C3312C8" w14:textId="77777777" w:rsidR="00823BFA" w:rsidRPr="007E149B" w:rsidRDefault="00823BFA" w:rsidP="00F75BA2">
            <w:pPr>
              <w:pStyle w:val="p1"/>
              <w:rPr>
                <w:color w:val="auto"/>
                <w:sz w:val="22"/>
                <w:szCs w:val="22"/>
                <w:lang w:val="pl-PL"/>
              </w:rPr>
            </w:pPr>
            <w:r w:rsidRPr="007E149B">
              <w:rPr>
                <w:color w:val="auto"/>
                <w:sz w:val="22"/>
                <w:szCs w:val="22"/>
                <w:lang w:val="pl-PL"/>
              </w:rPr>
              <w:t>- Viện kiểm sát nhân dân tối cao;</w:t>
            </w:r>
          </w:p>
          <w:p w14:paraId="3E6456E0" w14:textId="77777777" w:rsidR="00823BFA" w:rsidRPr="007E149B" w:rsidRDefault="00823BFA" w:rsidP="00F75BA2">
            <w:pPr>
              <w:pStyle w:val="p1"/>
              <w:rPr>
                <w:color w:val="auto"/>
                <w:sz w:val="22"/>
                <w:szCs w:val="22"/>
                <w:lang w:val="pl-PL"/>
              </w:rPr>
            </w:pPr>
            <w:r w:rsidRPr="007E149B">
              <w:rPr>
                <w:color w:val="auto"/>
                <w:sz w:val="22"/>
                <w:szCs w:val="22"/>
                <w:lang w:val="pl-PL"/>
              </w:rPr>
              <w:t>- Kiểm toán nhà nước;</w:t>
            </w:r>
          </w:p>
          <w:p w14:paraId="2A65AF82" w14:textId="77777777" w:rsidR="00823BFA" w:rsidRPr="007E149B" w:rsidRDefault="00823BFA" w:rsidP="00F75BA2">
            <w:pPr>
              <w:pStyle w:val="p1"/>
              <w:rPr>
                <w:color w:val="auto"/>
                <w:sz w:val="22"/>
                <w:szCs w:val="22"/>
                <w:lang w:val="pl-PL"/>
              </w:rPr>
            </w:pPr>
            <w:r w:rsidRPr="007E149B">
              <w:rPr>
                <w:color w:val="auto"/>
                <w:sz w:val="22"/>
                <w:szCs w:val="22"/>
                <w:lang w:val="pl-PL"/>
              </w:rPr>
              <w:t>- Ủy ban Trung ương Mặt trận Tổ quốc Việt Nam;</w:t>
            </w:r>
          </w:p>
          <w:p w14:paraId="1A0AE9CB" w14:textId="77777777" w:rsidR="00823BFA" w:rsidRPr="007E149B" w:rsidRDefault="00823BFA" w:rsidP="00F75BA2">
            <w:pPr>
              <w:pStyle w:val="p1"/>
              <w:rPr>
                <w:color w:val="auto"/>
                <w:sz w:val="22"/>
                <w:szCs w:val="22"/>
                <w:lang w:val="pl-PL"/>
              </w:rPr>
            </w:pPr>
            <w:r w:rsidRPr="007E149B">
              <w:rPr>
                <w:color w:val="auto"/>
                <w:sz w:val="22"/>
                <w:szCs w:val="22"/>
                <w:lang w:val="pl-PL"/>
              </w:rPr>
              <w:t>- Cơ quan trung ương của các tổ chức chính trị - xã hội;</w:t>
            </w:r>
          </w:p>
          <w:p w14:paraId="2FB7C2E0" w14:textId="77777777" w:rsidR="00823BFA" w:rsidRPr="007E149B" w:rsidRDefault="00823BFA" w:rsidP="00F75BA2">
            <w:pPr>
              <w:pStyle w:val="p1"/>
              <w:rPr>
                <w:color w:val="auto"/>
                <w:sz w:val="22"/>
                <w:szCs w:val="22"/>
                <w:lang w:val="pl-PL"/>
              </w:rPr>
            </w:pPr>
            <w:r w:rsidRPr="007E149B">
              <w:rPr>
                <w:color w:val="auto"/>
                <w:sz w:val="22"/>
                <w:szCs w:val="22"/>
                <w:lang w:val="pl-PL"/>
              </w:rPr>
              <w:t>- VPCP: BTCN, các PCN, Trợ lý TTg, TGĐ Cổng TTĐT,</w:t>
            </w:r>
          </w:p>
          <w:p w14:paraId="37BBD2B5" w14:textId="77777777" w:rsidR="00823BFA" w:rsidRPr="007E149B" w:rsidRDefault="00823BFA" w:rsidP="00F75BA2">
            <w:pPr>
              <w:pStyle w:val="p1"/>
              <w:rPr>
                <w:color w:val="auto"/>
                <w:sz w:val="22"/>
                <w:szCs w:val="22"/>
                <w:lang w:val="pl-PL"/>
              </w:rPr>
            </w:pPr>
            <w:r w:rsidRPr="007E149B">
              <w:rPr>
                <w:color w:val="auto"/>
                <w:sz w:val="22"/>
                <w:szCs w:val="22"/>
                <w:lang w:val="pl-PL"/>
              </w:rPr>
              <w:t>các Vụ, Cục, đơn vị trực thuộc, Công báo;</w:t>
            </w:r>
          </w:p>
          <w:p w14:paraId="3B8F4099" w14:textId="77777777" w:rsidR="00823BFA" w:rsidRPr="007E149B" w:rsidRDefault="00823BFA" w:rsidP="00F75BA2">
            <w:pPr>
              <w:pStyle w:val="p1"/>
              <w:rPr>
                <w:color w:val="auto"/>
                <w:sz w:val="22"/>
                <w:szCs w:val="22"/>
              </w:rPr>
            </w:pPr>
            <w:r w:rsidRPr="007E149B">
              <w:rPr>
                <w:color w:val="auto"/>
                <w:sz w:val="22"/>
                <w:szCs w:val="22"/>
              </w:rPr>
              <w:t xml:space="preserve">- Lưu: VT, NN </w:t>
            </w:r>
            <w:r w:rsidRPr="007E149B">
              <w:rPr>
                <w:color w:val="auto"/>
                <w:sz w:val="22"/>
                <w:szCs w:val="22"/>
                <w:lang w:val="vi-VN"/>
              </w:rPr>
              <w:t>(3b).</w:t>
            </w:r>
          </w:p>
        </w:tc>
        <w:tc>
          <w:tcPr>
            <w:tcW w:w="3685" w:type="dxa"/>
            <w:tcBorders>
              <w:top w:val="nil"/>
              <w:left w:val="nil"/>
              <w:bottom w:val="nil"/>
              <w:right w:val="nil"/>
              <w:tl2br w:val="nil"/>
              <w:tr2bl w:val="nil"/>
            </w:tcBorders>
            <w:tcMar>
              <w:top w:w="0" w:type="dxa"/>
              <w:left w:w="108" w:type="dxa"/>
              <w:bottom w:w="0" w:type="dxa"/>
              <w:right w:w="108" w:type="dxa"/>
            </w:tcMar>
          </w:tcPr>
          <w:p w14:paraId="01ADF511" w14:textId="77777777" w:rsidR="00823BFA" w:rsidRPr="007E149B" w:rsidRDefault="00823BFA" w:rsidP="00EA2F2B">
            <w:pPr>
              <w:jc w:val="center"/>
              <w:rPr>
                <w:b/>
                <w:bCs/>
                <w:sz w:val="28"/>
                <w:szCs w:val="28"/>
              </w:rPr>
            </w:pPr>
            <w:r w:rsidRPr="007E149B">
              <w:rPr>
                <w:b/>
                <w:bCs/>
                <w:sz w:val="28"/>
                <w:szCs w:val="28"/>
                <w:lang w:val="vi-VN"/>
              </w:rPr>
              <w:t>TM. CHÍNH PHỦ</w:t>
            </w:r>
          </w:p>
          <w:p w14:paraId="099F4B98" w14:textId="77777777" w:rsidR="00823BFA" w:rsidRPr="007E149B" w:rsidRDefault="00823BFA" w:rsidP="00EA2F2B">
            <w:pPr>
              <w:jc w:val="center"/>
              <w:rPr>
                <w:b/>
                <w:bCs/>
                <w:sz w:val="28"/>
                <w:szCs w:val="28"/>
                <w:lang w:val="vi-VN"/>
              </w:rPr>
            </w:pPr>
            <w:r w:rsidRPr="007E149B">
              <w:rPr>
                <w:b/>
                <w:bCs/>
                <w:sz w:val="28"/>
                <w:szCs w:val="28"/>
                <w:lang w:val="vi-VN"/>
              </w:rPr>
              <w:t>THỦ TƯỚNG</w:t>
            </w:r>
          </w:p>
          <w:p w14:paraId="7854751C" w14:textId="77777777" w:rsidR="004C46DA" w:rsidRPr="007E149B" w:rsidRDefault="004C46DA" w:rsidP="00EA2F2B">
            <w:pPr>
              <w:jc w:val="center"/>
              <w:rPr>
                <w:b/>
                <w:bCs/>
                <w:sz w:val="28"/>
                <w:szCs w:val="28"/>
                <w:lang w:val="vi-VN"/>
              </w:rPr>
            </w:pPr>
          </w:p>
          <w:p w14:paraId="1D072098" w14:textId="77777777" w:rsidR="004C46DA" w:rsidRPr="007E149B" w:rsidRDefault="004C46DA" w:rsidP="00EA2F2B">
            <w:pPr>
              <w:jc w:val="center"/>
              <w:rPr>
                <w:b/>
                <w:bCs/>
                <w:sz w:val="28"/>
                <w:szCs w:val="28"/>
                <w:lang w:val="vi-VN"/>
              </w:rPr>
            </w:pPr>
          </w:p>
          <w:p w14:paraId="29648492" w14:textId="77777777" w:rsidR="004C46DA" w:rsidRPr="007E149B" w:rsidRDefault="004C46DA" w:rsidP="00EA2F2B">
            <w:pPr>
              <w:jc w:val="center"/>
              <w:rPr>
                <w:b/>
                <w:bCs/>
                <w:sz w:val="28"/>
                <w:szCs w:val="28"/>
                <w:lang w:val="vi-VN"/>
              </w:rPr>
            </w:pPr>
          </w:p>
          <w:p w14:paraId="4B415387" w14:textId="77777777" w:rsidR="004C46DA" w:rsidRPr="007E149B" w:rsidRDefault="004C46DA" w:rsidP="00EA2F2B">
            <w:pPr>
              <w:jc w:val="center"/>
              <w:rPr>
                <w:b/>
                <w:bCs/>
                <w:sz w:val="28"/>
                <w:szCs w:val="28"/>
                <w:lang w:val="vi-VN"/>
              </w:rPr>
            </w:pPr>
          </w:p>
          <w:p w14:paraId="1E572C48" w14:textId="77777777" w:rsidR="004C46DA" w:rsidRPr="007E149B" w:rsidRDefault="004C46DA" w:rsidP="00EA2F2B">
            <w:pPr>
              <w:jc w:val="center"/>
              <w:rPr>
                <w:b/>
                <w:bCs/>
                <w:sz w:val="28"/>
                <w:szCs w:val="28"/>
                <w:lang w:val="vi-VN"/>
              </w:rPr>
            </w:pPr>
          </w:p>
          <w:p w14:paraId="74C3C402" w14:textId="77777777" w:rsidR="004C46DA" w:rsidRPr="007E149B" w:rsidRDefault="004C46DA" w:rsidP="00EA2F2B">
            <w:pPr>
              <w:jc w:val="center"/>
              <w:rPr>
                <w:b/>
                <w:bCs/>
                <w:sz w:val="28"/>
                <w:szCs w:val="28"/>
                <w:lang w:val="vi-VN"/>
              </w:rPr>
            </w:pPr>
          </w:p>
          <w:p w14:paraId="56DEBCDA" w14:textId="7B20CAEC" w:rsidR="004C46DA" w:rsidRPr="00596262" w:rsidRDefault="004C46DA" w:rsidP="00EA2F2B">
            <w:pPr>
              <w:jc w:val="center"/>
              <w:rPr>
                <w:b/>
                <w:bCs/>
                <w:sz w:val="28"/>
                <w:szCs w:val="28"/>
                <w:lang w:val="vi-VN"/>
              </w:rPr>
            </w:pPr>
            <w:r w:rsidRPr="007E149B">
              <w:rPr>
                <w:b/>
                <w:bCs/>
                <w:sz w:val="28"/>
                <w:szCs w:val="28"/>
                <w:lang w:val="vi-VN"/>
              </w:rPr>
              <w:t>Lê Minh Hưng</w:t>
            </w:r>
          </w:p>
          <w:p w14:paraId="3F23C576" w14:textId="77777777" w:rsidR="00823BFA" w:rsidRPr="00596262" w:rsidRDefault="00823BFA" w:rsidP="00F75BA2">
            <w:pPr>
              <w:jc w:val="center"/>
              <w:rPr>
                <w:b/>
                <w:bCs/>
                <w:sz w:val="28"/>
                <w:szCs w:val="28"/>
                <w:lang w:val="vi-VN"/>
              </w:rPr>
            </w:pPr>
          </w:p>
          <w:p w14:paraId="5A5B1606" w14:textId="77777777" w:rsidR="00823BFA" w:rsidRPr="00596262" w:rsidRDefault="00823BFA" w:rsidP="00F75BA2">
            <w:pPr>
              <w:jc w:val="center"/>
              <w:rPr>
                <w:b/>
                <w:bCs/>
                <w:sz w:val="28"/>
                <w:szCs w:val="28"/>
                <w:lang w:val="vi-VN"/>
              </w:rPr>
            </w:pPr>
          </w:p>
          <w:p w14:paraId="7368D0BF" w14:textId="77777777" w:rsidR="00823BFA" w:rsidRPr="00596262" w:rsidRDefault="00823BFA" w:rsidP="00F75BA2">
            <w:pPr>
              <w:jc w:val="center"/>
              <w:rPr>
                <w:b/>
                <w:bCs/>
                <w:sz w:val="28"/>
                <w:szCs w:val="28"/>
                <w:lang w:val="vi-VN"/>
              </w:rPr>
            </w:pPr>
          </w:p>
          <w:p w14:paraId="72512D37" w14:textId="77777777" w:rsidR="00823BFA" w:rsidRPr="00596262" w:rsidRDefault="00823BFA" w:rsidP="00F75BA2">
            <w:pPr>
              <w:jc w:val="center"/>
              <w:rPr>
                <w:sz w:val="28"/>
                <w:szCs w:val="28"/>
              </w:rPr>
            </w:pPr>
          </w:p>
          <w:p w14:paraId="2F40977C" w14:textId="77777777" w:rsidR="00823BFA" w:rsidRPr="00596262" w:rsidRDefault="00823BFA" w:rsidP="00823BFA">
            <w:pPr>
              <w:rPr>
                <w:sz w:val="28"/>
                <w:szCs w:val="28"/>
              </w:rPr>
            </w:pPr>
          </w:p>
        </w:tc>
      </w:tr>
    </w:tbl>
    <w:p w14:paraId="0F567B36" w14:textId="77777777" w:rsidR="000A6FA8" w:rsidRPr="006957DB" w:rsidRDefault="000A6FA8" w:rsidP="00823BFA"/>
    <w:sectPr w:rsidR="000A6FA8" w:rsidRPr="006957DB" w:rsidSect="00E56D39">
      <w:headerReference w:type="default" r:id="rId8"/>
      <w:footerReference w:type="default" r:id="rId9"/>
      <w:pgSz w:w="11906" w:h="16838"/>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647C0C" w14:textId="77777777" w:rsidR="004D528F" w:rsidRDefault="004D528F">
      <w:r>
        <w:separator/>
      </w:r>
    </w:p>
  </w:endnote>
  <w:endnote w:type="continuationSeparator" w:id="0">
    <w:p w14:paraId="6069062A" w14:textId="77777777" w:rsidR="004D528F" w:rsidRDefault="004D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F845F5" w14:textId="77777777" w:rsidR="00F75BA2" w:rsidRDefault="00F75BA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C88896" w14:textId="77777777" w:rsidR="004D528F" w:rsidRDefault="004D528F">
      <w:r>
        <w:separator/>
      </w:r>
    </w:p>
  </w:footnote>
  <w:footnote w:type="continuationSeparator" w:id="0">
    <w:p w14:paraId="4EE14F84" w14:textId="77777777" w:rsidR="004D528F" w:rsidRDefault="004D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sz w:val="28"/>
        <w:szCs w:val="28"/>
      </w:rPr>
      <w:id w:val="678160057"/>
      <w:docPartObj>
        <w:docPartGallery w:val="Page Numbers (Top of Page)"/>
        <w:docPartUnique/>
      </w:docPartObj>
    </w:sdtPr>
    <w:sdtEndPr>
      <w:rPr>
        <w:noProof/>
      </w:rPr>
    </w:sdtEndPr>
    <w:sdtContent>
      <w:p w14:paraId="31818B0D" w14:textId="77777777" w:rsidR="00F75BA2" w:rsidRPr="00596262" w:rsidRDefault="00F75BA2">
        <w:pPr>
          <w:pStyle w:val="Header"/>
          <w:jc w:val="center"/>
          <w:rPr>
            <w:sz w:val="28"/>
            <w:szCs w:val="28"/>
          </w:rPr>
        </w:pPr>
        <w:r w:rsidRPr="00596262">
          <w:rPr>
            <w:sz w:val="28"/>
            <w:szCs w:val="28"/>
          </w:rPr>
          <w:fldChar w:fldCharType="begin"/>
        </w:r>
        <w:r w:rsidRPr="00596262">
          <w:rPr>
            <w:sz w:val="28"/>
            <w:szCs w:val="28"/>
          </w:rPr>
          <w:instrText xml:space="preserve"> PAGE   \* MERGEFORMAT </w:instrText>
        </w:r>
        <w:r w:rsidRPr="00596262">
          <w:rPr>
            <w:sz w:val="28"/>
            <w:szCs w:val="28"/>
          </w:rPr>
          <w:fldChar w:fldCharType="separate"/>
        </w:r>
        <w:r w:rsidRPr="00596262">
          <w:rPr>
            <w:noProof/>
            <w:sz w:val="28"/>
            <w:szCs w:val="28"/>
          </w:rPr>
          <w:t>2</w:t>
        </w:r>
        <w:r w:rsidRPr="00596262">
          <w:rPr>
            <w:noProof/>
            <w:sz w:val="28"/>
            <w:szCs w:val="28"/>
          </w:rPr>
          <w:fldChar w:fldCharType="end"/>
        </w:r>
      </w:p>
    </w:sdtContent>
  </w:sdt>
  <w:p w14:paraId="51C034EF" w14:textId="77777777" w:rsidR="00F75BA2" w:rsidRDefault="00F75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38B544A"/>
    <w:multiLevelType w:val="hybridMultilevel"/>
    <w:tmpl w:val="89FE7E7E"/>
    <w:lvl w:ilvl="0" w:tplc="1A0231A2">
      <w:start w:val="5"/>
      <w:numFmt w:val="bullet"/>
      <w:lvlText w:val=""/>
      <w:lvlJc w:val="left"/>
      <w:pPr>
        <w:ind w:left="927" w:hanging="360"/>
      </w:pPr>
      <w:rPr>
        <w:rFonts w:ascii="Wingdings" w:eastAsia="Times New Roman" w:hAnsi="Wingdings"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EFD5E23"/>
    <w:multiLevelType w:val="multilevel"/>
    <w:tmpl w:val="702E1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020BEC"/>
    <w:multiLevelType w:val="hybridMultilevel"/>
    <w:tmpl w:val="11704028"/>
    <w:lvl w:ilvl="0" w:tplc="4C88871A">
      <w:start w:val="1"/>
      <w:numFmt w:val="decimal"/>
      <w:lvlText w:val="%1."/>
      <w:lvlJc w:val="left"/>
      <w:pPr>
        <w:ind w:left="720" w:hanging="360"/>
      </w:pPr>
      <w:rPr>
        <w:rFonts w:ascii="Times New Roman" w:hAnsi="Times New Roman" w:hint="default"/>
        <w:b w:val="0"/>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B27139"/>
    <w:multiLevelType w:val="hybridMultilevel"/>
    <w:tmpl w:val="323CA00E"/>
    <w:lvl w:ilvl="0" w:tplc="7464AF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AF75E7"/>
    <w:multiLevelType w:val="hybridMultilevel"/>
    <w:tmpl w:val="18F6ECA4"/>
    <w:lvl w:ilvl="0" w:tplc="C6E2614C">
      <w:start w:val="7"/>
      <w:numFmt w:val="bullet"/>
      <w:lvlText w:val=""/>
      <w:lvlJc w:val="left"/>
      <w:pPr>
        <w:ind w:left="927" w:hanging="360"/>
      </w:pPr>
      <w:rPr>
        <w:rFonts w:ascii="Wingdings" w:eastAsia="Times New Roman" w:hAnsi="Wingdings"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96927825">
    <w:abstractNumId w:val="8"/>
  </w:num>
  <w:num w:numId="2" w16cid:durableId="1193886285">
    <w:abstractNumId w:val="6"/>
  </w:num>
  <w:num w:numId="3" w16cid:durableId="857161336">
    <w:abstractNumId w:val="5"/>
  </w:num>
  <w:num w:numId="4" w16cid:durableId="573517659">
    <w:abstractNumId w:val="4"/>
  </w:num>
  <w:num w:numId="5" w16cid:durableId="442263866">
    <w:abstractNumId w:val="7"/>
  </w:num>
  <w:num w:numId="6" w16cid:durableId="2088261104">
    <w:abstractNumId w:val="3"/>
  </w:num>
  <w:num w:numId="7" w16cid:durableId="887103783">
    <w:abstractNumId w:val="2"/>
  </w:num>
  <w:num w:numId="8" w16cid:durableId="1645040241">
    <w:abstractNumId w:val="1"/>
  </w:num>
  <w:num w:numId="9" w16cid:durableId="300503007">
    <w:abstractNumId w:val="0"/>
  </w:num>
  <w:num w:numId="10" w16cid:durableId="983042565">
    <w:abstractNumId w:val="13"/>
  </w:num>
  <w:num w:numId="11" w16cid:durableId="1252855413">
    <w:abstractNumId w:val="9"/>
  </w:num>
  <w:num w:numId="12" w16cid:durableId="109476143">
    <w:abstractNumId w:val="11"/>
  </w:num>
  <w:num w:numId="13" w16cid:durableId="340163571">
    <w:abstractNumId w:val="12"/>
  </w:num>
  <w:num w:numId="14" w16cid:durableId="1618099441">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8"/>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D07"/>
    <w:rsid w:val="00023C21"/>
    <w:rsid w:val="000338CC"/>
    <w:rsid w:val="00034616"/>
    <w:rsid w:val="00041847"/>
    <w:rsid w:val="000476FB"/>
    <w:rsid w:val="00050A46"/>
    <w:rsid w:val="0006063C"/>
    <w:rsid w:val="00062A97"/>
    <w:rsid w:val="000650E0"/>
    <w:rsid w:val="0007301D"/>
    <w:rsid w:val="000747AF"/>
    <w:rsid w:val="00075737"/>
    <w:rsid w:val="00086B8A"/>
    <w:rsid w:val="00092EF8"/>
    <w:rsid w:val="00093299"/>
    <w:rsid w:val="000A26CE"/>
    <w:rsid w:val="000A6FA8"/>
    <w:rsid w:val="000A7AAA"/>
    <w:rsid w:val="000C0AB9"/>
    <w:rsid w:val="000C44C4"/>
    <w:rsid w:val="000D252E"/>
    <w:rsid w:val="000D2C9C"/>
    <w:rsid w:val="000E262B"/>
    <w:rsid w:val="00102DFE"/>
    <w:rsid w:val="00103455"/>
    <w:rsid w:val="001139E2"/>
    <w:rsid w:val="00114B3A"/>
    <w:rsid w:val="00120B65"/>
    <w:rsid w:val="001221F2"/>
    <w:rsid w:val="00123F7E"/>
    <w:rsid w:val="00125606"/>
    <w:rsid w:val="00127C5C"/>
    <w:rsid w:val="00145B51"/>
    <w:rsid w:val="0015074B"/>
    <w:rsid w:val="00177460"/>
    <w:rsid w:val="001839C0"/>
    <w:rsid w:val="00183B77"/>
    <w:rsid w:val="00187873"/>
    <w:rsid w:val="001A2FB2"/>
    <w:rsid w:val="001A4397"/>
    <w:rsid w:val="001A569B"/>
    <w:rsid w:val="001A62C7"/>
    <w:rsid w:val="001B3B4F"/>
    <w:rsid w:val="001B71E9"/>
    <w:rsid w:val="001B7E50"/>
    <w:rsid w:val="001C0F5B"/>
    <w:rsid w:val="001D21ED"/>
    <w:rsid w:val="001E0CA1"/>
    <w:rsid w:val="001E595C"/>
    <w:rsid w:val="001F3D6F"/>
    <w:rsid w:val="0020033D"/>
    <w:rsid w:val="002045DD"/>
    <w:rsid w:val="00207D56"/>
    <w:rsid w:val="00210249"/>
    <w:rsid w:val="0022738C"/>
    <w:rsid w:val="00232E37"/>
    <w:rsid w:val="00236E0C"/>
    <w:rsid w:val="00240C33"/>
    <w:rsid w:val="002464F3"/>
    <w:rsid w:val="00255A50"/>
    <w:rsid w:val="00262551"/>
    <w:rsid w:val="002702D4"/>
    <w:rsid w:val="0027650A"/>
    <w:rsid w:val="00277450"/>
    <w:rsid w:val="0029639D"/>
    <w:rsid w:val="0029674D"/>
    <w:rsid w:val="002B5D72"/>
    <w:rsid w:val="002B6685"/>
    <w:rsid w:val="002C12A2"/>
    <w:rsid w:val="002C1D10"/>
    <w:rsid w:val="002C2463"/>
    <w:rsid w:val="002C2823"/>
    <w:rsid w:val="002C46C0"/>
    <w:rsid w:val="002C5576"/>
    <w:rsid w:val="002C7A55"/>
    <w:rsid w:val="002D12F1"/>
    <w:rsid w:val="002E1EF8"/>
    <w:rsid w:val="002E1F15"/>
    <w:rsid w:val="002E74A7"/>
    <w:rsid w:val="002F4B45"/>
    <w:rsid w:val="002F7842"/>
    <w:rsid w:val="00301827"/>
    <w:rsid w:val="003067AF"/>
    <w:rsid w:val="00311E84"/>
    <w:rsid w:val="0032655B"/>
    <w:rsid w:val="00326F90"/>
    <w:rsid w:val="0032780F"/>
    <w:rsid w:val="00354D20"/>
    <w:rsid w:val="00355206"/>
    <w:rsid w:val="003606F2"/>
    <w:rsid w:val="003640E1"/>
    <w:rsid w:val="0036504E"/>
    <w:rsid w:val="00366B18"/>
    <w:rsid w:val="0037481C"/>
    <w:rsid w:val="00377639"/>
    <w:rsid w:val="00377F2A"/>
    <w:rsid w:val="00382D06"/>
    <w:rsid w:val="00384DAD"/>
    <w:rsid w:val="00385C00"/>
    <w:rsid w:val="00393FD1"/>
    <w:rsid w:val="003B3BC4"/>
    <w:rsid w:val="003C2982"/>
    <w:rsid w:val="003D16D7"/>
    <w:rsid w:val="003E4651"/>
    <w:rsid w:val="003F13BC"/>
    <w:rsid w:val="003F2CD0"/>
    <w:rsid w:val="00400FF1"/>
    <w:rsid w:val="00403483"/>
    <w:rsid w:val="00403E9E"/>
    <w:rsid w:val="004132B9"/>
    <w:rsid w:val="00417C3A"/>
    <w:rsid w:val="00434E1D"/>
    <w:rsid w:val="00436AA3"/>
    <w:rsid w:val="004411E7"/>
    <w:rsid w:val="004417B7"/>
    <w:rsid w:val="0044378E"/>
    <w:rsid w:val="00446531"/>
    <w:rsid w:val="0045698E"/>
    <w:rsid w:val="0046000E"/>
    <w:rsid w:val="00471C4B"/>
    <w:rsid w:val="00476F05"/>
    <w:rsid w:val="0048605B"/>
    <w:rsid w:val="00487283"/>
    <w:rsid w:val="004A2C60"/>
    <w:rsid w:val="004B333A"/>
    <w:rsid w:val="004C46DA"/>
    <w:rsid w:val="004D528F"/>
    <w:rsid w:val="004D566F"/>
    <w:rsid w:val="004E323D"/>
    <w:rsid w:val="004E3F4C"/>
    <w:rsid w:val="004E70A4"/>
    <w:rsid w:val="004F082D"/>
    <w:rsid w:val="004F11D0"/>
    <w:rsid w:val="004F5370"/>
    <w:rsid w:val="004F7BD5"/>
    <w:rsid w:val="00512FEE"/>
    <w:rsid w:val="0052055E"/>
    <w:rsid w:val="00523BC6"/>
    <w:rsid w:val="0052411B"/>
    <w:rsid w:val="0052419E"/>
    <w:rsid w:val="00525572"/>
    <w:rsid w:val="005335F2"/>
    <w:rsid w:val="00557F0A"/>
    <w:rsid w:val="00560E60"/>
    <w:rsid w:val="00567741"/>
    <w:rsid w:val="005713C7"/>
    <w:rsid w:val="00572568"/>
    <w:rsid w:val="005732C0"/>
    <w:rsid w:val="005737F5"/>
    <w:rsid w:val="0057602E"/>
    <w:rsid w:val="0058346D"/>
    <w:rsid w:val="005852D9"/>
    <w:rsid w:val="00596262"/>
    <w:rsid w:val="005A26F1"/>
    <w:rsid w:val="005C3A55"/>
    <w:rsid w:val="005E0B4A"/>
    <w:rsid w:val="005F1F52"/>
    <w:rsid w:val="005F6498"/>
    <w:rsid w:val="0062084A"/>
    <w:rsid w:val="00625123"/>
    <w:rsid w:val="00632C0B"/>
    <w:rsid w:val="00637ACE"/>
    <w:rsid w:val="00650A27"/>
    <w:rsid w:val="00652E58"/>
    <w:rsid w:val="006553E1"/>
    <w:rsid w:val="00656003"/>
    <w:rsid w:val="00686BBA"/>
    <w:rsid w:val="006917BA"/>
    <w:rsid w:val="0069391A"/>
    <w:rsid w:val="006949A5"/>
    <w:rsid w:val="006957DB"/>
    <w:rsid w:val="0069621F"/>
    <w:rsid w:val="006A504F"/>
    <w:rsid w:val="006B599E"/>
    <w:rsid w:val="006D4D5F"/>
    <w:rsid w:val="006D4F0B"/>
    <w:rsid w:val="006D7769"/>
    <w:rsid w:val="006E182D"/>
    <w:rsid w:val="0070016A"/>
    <w:rsid w:val="007045E5"/>
    <w:rsid w:val="007073E6"/>
    <w:rsid w:val="00716612"/>
    <w:rsid w:val="0072310F"/>
    <w:rsid w:val="007236DA"/>
    <w:rsid w:val="0073337D"/>
    <w:rsid w:val="00734E91"/>
    <w:rsid w:val="00737417"/>
    <w:rsid w:val="007474B5"/>
    <w:rsid w:val="007508B3"/>
    <w:rsid w:val="0075191F"/>
    <w:rsid w:val="0075773D"/>
    <w:rsid w:val="0077068D"/>
    <w:rsid w:val="007A533E"/>
    <w:rsid w:val="007A6014"/>
    <w:rsid w:val="007A698B"/>
    <w:rsid w:val="007B7361"/>
    <w:rsid w:val="007B7816"/>
    <w:rsid w:val="007D038D"/>
    <w:rsid w:val="007D7AC6"/>
    <w:rsid w:val="007E149B"/>
    <w:rsid w:val="007E5AEE"/>
    <w:rsid w:val="007E5E21"/>
    <w:rsid w:val="007F2076"/>
    <w:rsid w:val="007F7217"/>
    <w:rsid w:val="008050B3"/>
    <w:rsid w:val="00823BFA"/>
    <w:rsid w:val="008344B4"/>
    <w:rsid w:val="008401A2"/>
    <w:rsid w:val="00846308"/>
    <w:rsid w:val="00852D17"/>
    <w:rsid w:val="00855EE2"/>
    <w:rsid w:val="008562F9"/>
    <w:rsid w:val="0086319E"/>
    <w:rsid w:val="00865A9D"/>
    <w:rsid w:val="00872099"/>
    <w:rsid w:val="00872F5B"/>
    <w:rsid w:val="008762BB"/>
    <w:rsid w:val="00882860"/>
    <w:rsid w:val="0088292C"/>
    <w:rsid w:val="00887528"/>
    <w:rsid w:val="0088757D"/>
    <w:rsid w:val="008976F9"/>
    <w:rsid w:val="008C3A03"/>
    <w:rsid w:val="008C7124"/>
    <w:rsid w:val="008D2AB9"/>
    <w:rsid w:val="008D6D89"/>
    <w:rsid w:val="008E08BC"/>
    <w:rsid w:val="008E5059"/>
    <w:rsid w:val="008F5138"/>
    <w:rsid w:val="008F6F27"/>
    <w:rsid w:val="0090268A"/>
    <w:rsid w:val="0090349B"/>
    <w:rsid w:val="00930408"/>
    <w:rsid w:val="00932BDC"/>
    <w:rsid w:val="00935D73"/>
    <w:rsid w:val="009363A2"/>
    <w:rsid w:val="00936CE7"/>
    <w:rsid w:val="0094129E"/>
    <w:rsid w:val="00951CB4"/>
    <w:rsid w:val="00954EDF"/>
    <w:rsid w:val="00966265"/>
    <w:rsid w:val="00967BD7"/>
    <w:rsid w:val="009815A4"/>
    <w:rsid w:val="00983AB6"/>
    <w:rsid w:val="009A5754"/>
    <w:rsid w:val="009A576F"/>
    <w:rsid w:val="009A7393"/>
    <w:rsid w:val="009C63D6"/>
    <w:rsid w:val="009F6A48"/>
    <w:rsid w:val="00A254AD"/>
    <w:rsid w:val="00A30108"/>
    <w:rsid w:val="00A334ED"/>
    <w:rsid w:val="00A66128"/>
    <w:rsid w:val="00A75DC2"/>
    <w:rsid w:val="00AA165D"/>
    <w:rsid w:val="00AA1988"/>
    <w:rsid w:val="00AA1D8D"/>
    <w:rsid w:val="00AA39BA"/>
    <w:rsid w:val="00AA6DC9"/>
    <w:rsid w:val="00AB024D"/>
    <w:rsid w:val="00AB0F5D"/>
    <w:rsid w:val="00AD11CD"/>
    <w:rsid w:val="00AD1C1F"/>
    <w:rsid w:val="00AF2082"/>
    <w:rsid w:val="00B22319"/>
    <w:rsid w:val="00B23EAE"/>
    <w:rsid w:val="00B34C1F"/>
    <w:rsid w:val="00B44978"/>
    <w:rsid w:val="00B46815"/>
    <w:rsid w:val="00B470DB"/>
    <w:rsid w:val="00B47196"/>
    <w:rsid w:val="00B47730"/>
    <w:rsid w:val="00B47E1B"/>
    <w:rsid w:val="00B50E60"/>
    <w:rsid w:val="00B522DD"/>
    <w:rsid w:val="00B633E5"/>
    <w:rsid w:val="00B708A2"/>
    <w:rsid w:val="00B73F27"/>
    <w:rsid w:val="00B867E4"/>
    <w:rsid w:val="00B9168D"/>
    <w:rsid w:val="00B94FAA"/>
    <w:rsid w:val="00BA538B"/>
    <w:rsid w:val="00BC2164"/>
    <w:rsid w:val="00BC54B0"/>
    <w:rsid w:val="00BC65B1"/>
    <w:rsid w:val="00BC737E"/>
    <w:rsid w:val="00BD10A1"/>
    <w:rsid w:val="00BD6CD7"/>
    <w:rsid w:val="00BF73FF"/>
    <w:rsid w:val="00BF75BC"/>
    <w:rsid w:val="00C1217C"/>
    <w:rsid w:val="00C25D5E"/>
    <w:rsid w:val="00C41D30"/>
    <w:rsid w:val="00C529C1"/>
    <w:rsid w:val="00C56E9F"/>
    <w:rsid w:val="00C63D6C"/>
    <w:rsid w:val="00C727FA"/>
    <w:rsid w:val="00C7736C"/>
    <w:rsid w:val="00C800CC"/>
    <w:rsid w:val="00C87A20"/>
    <w:rsid w:val="00CB0664"/>
    <w:rsid w:val="00CE5AD6"/>
    <w:rsid w:val="00CE6877"/>
    <w:rsid w:val="00CF6810"/>
    <w:rsid w:val="00D04217"/>
    <w:rsid w:val="00D115A0"/>
    <w:rsid w:val="00D302FC"/>
    <w:rsid w:val="00D41285"/>
    <w:rsid w:val="00D47B4F"/>
    <w:rsid w:val="00D531E8"/>
    <w:rsid w:val="00D54EE0"/>
    <w:rsid w:val="00D61BD7"/>
    <w:rsid w:val="00D62B93"/>
    <w:rsid w:val="00D654B2"/>
    <w:rsid w:val="00D73F1A"/>
    <w:rsid w:val="00D838C2"/>
    <w:rsid w:val="00D87DE7"/>
    <w:rsid w:val="00D92139"/>
    <w:rsid w:val="00DA3FEB"/>
    <w:rsid w:val="00DC0994"/>
    <w:rsid w:val="00DD5837"/>
    <w:rsid w:val="00DE1AD2"/>
    <w:rsid w:val="00DE34DF"/>
    <w:rsid w:val="00DF190F"/>
    <w:rsid w:val="00E056B5"/>
    <w:rsid w:val="00E0748C"/>
    <w:rsid w:val="00E14444"/>
    <w:rsid w:val="00E152B4"/>
    <w:rsid w:val="00E27B04"/>
    <w:rsid w:val="00E3148B"/>
    <w:rsid w:val="00E4767B"/>
    <w:rsid w:val="00E56D39"/>
    <w:rsid w:val="00E60E4F"/>
    <w:rsid w:val="00E62231"/>
    <w:rsid w:val="00E72855"/>
    <w:rsid w:val="00E826FE"/>
    <w:rsid w:val="00E84FA2"/>
    <w:rsid w:val="00E90934"/>
    <w:rsid w:val="00EA2F2B"/>
    <w:rsid w:val="00EA7246"/>
    <w:rsid w:val="00EB6941"/>
    <w:rsid w:val="00EC318B"/>
    <w:rsid w:val="00EE47EF"/>
    <w:rsid w:val="00EE78FA"/>
    <w:rsid w:val="00EF4A86"/>
    <w:rsid w:val="00EF70A3"/>
    <w:rsid w:val="00F07447"/>
    <w:rsid w:val="00F2052F"/>
    <w:rsid w:val="00F22BD5"/>
    <w:rsid w:val="00F42256"/>
    <w:rsid w:val="00F45225"/>
    <w:rsid w:val="00F6062B"/>
    <w:rsid w:val="00F72530"/>
    <w:rsid w:val="00F75BA2"/>
    <w:rsid w:val="00F765AE"/>
    <w:rsid w:val="00F7713E"/>
    <w:rsid w:val="00F90668"/>
    <w:rsid w:val="00F93F34"/>
    <w:rsid w:val="00FC29A7"/>
    <w:rsid w:val="00FC693F"/>
    <w:rsid w:val="00FD3A25"/>
    <w:rsid w:val="00FD490F"/>
    <w:rsid w:val="00FD74B0"/>
    <w:rsid w:val="00FF37B2"/>
    <w:rsid w:val="00FF4C0A"/>
    <w:rsid w:val="00FF53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54BAAA"/>
  <w14:defaultImageDpi w14:val="330"/>
  <w15:docId w15:val="{83ABD4B7-595E-4EBF-AE6D-009AF573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36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ind w:firstLine="567"/>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leVN">
    <w:name w:val="TitleVN"/>
    <w:pPr>
      <w:spacing w:before="160" w:after="80"/>
      <w:jc w:val="center"/>
    </w:pPr>
    <w:rPr>
      <w:rFonts w:ascii="Times New Roman" w:eastAsia="Times New Roman" w:hAnsi="Times New Roman"/>
      <w:b/>
      <w:sz w:val="30"/>
    </w:rPr>
  </w:style>
  <w:style w:type="paragraph" w:customStyle="1" w:styleId="Chapter">
    <w:name w:val="Chapter"/>
    <w:pPr>
      <w:spacing w:before="160" w:after="80"/>
      <w:jc w:val="center"/>
    </w:pPr>
    <w:rPr>
      <w:rFonts w:ascii="Times New Roman" w:eastAsia="Times New Roman" w:hAnsi="Times New Roman"/>
      <w:b/>
      <w:sz w:val="28"/>
    </w:rPr>
  </w:style>
  <w:style w:type="paragraph" w:customStyle="1" w:styleId="Article">
    <w:name w:val="Article"/>
    <w:pPr>
      <w:spacing w:before="160" w:after="80"/>
      <w:jc w:val="both"/>
    </w:pPr>
    <w:rPr>
      <w:rFonts w:ascii="Times New Roman" w:eastAsia="Times New Roman" w:hAnsi="Times New Roman"/>
      <w:b/>
      <w:sz w:val="26"/>
    </w:rPr>
  </w:style>
  <w:style w:type="paragraph" w:customStyle="1" w:styleId="p1">
    <w:name w:val="p1"/>
    <w:basedOn w:val="Normal"/>
    <w:rsid w:val="00823BFA"/>
    <w:rPr>
      <w:color w:val="000000"/>
      <w:sz w:val="21"/>
      <w:szCs w:val="21"/>
      <w:lang w:val="en-GB" w:eastAsia="en-GB"/>
    </w:rPr>
  </w:style>
  <w:style w:type="paragraph" w:styleId="Revision">
    <w:name w:val="Revision"/>
    <w:hidden/>
    <w:uiPriority w:val="99"/>
    <w:semiHidden/>
    <w:rsid w:val="00A30108"/>
    <w:pPr>
      <w:spacing w:after="0" w:line="240" w:lineRule="auto"/>
    </w:pPr>
    <w:rPr>
      <w:rFonts w:ascii="Times New Roman" w:eastAsia="Times New Roman" w:hAnsi="Times New Roman"/>
      <w:sz w:val="26"/>
    </w:rPr>
  </w:style>
  <w:style w:type="character" w:styleId="CommentReference">
    <w:name w:val="annotation reference"/>
    <w:basedOn w:val="DefaultParagraphFont"/>
    <w:uiPriority w:val="99"/>
    <w:semiHidden/>
    <w:unhideWhenUsed/>
    <w:rsid w:val="00A30108"/>
    <w:rPr>
      <w:sz w:val="16"/>
      <w:szCs w:val="16"/>
    </w:rPr>
  </w:style>
  <w:style w:type="paragraph" w:styleId="CommentText">
    <w:name w:val="annotation text"/>
    <w:basedOn w:val="Normal"/>
    <w:link w:val="CommentTextChar"/>
    <w:uiPriority w:val="99"/>
    <w:unhideWhenUsed/>
    <w:rsid w:val="00A30108"/>
    <w:rPr>
      <w:sz w:val="20"/>
      <w:szCs w:val="20"/>
    </w:rPr>
  </w:style>
  <w:style w:type="character" w:customStyle="1" w:styleId="CommentTextChar">
    <w:name w:val="Comment Text Char"/>
    <w:basedOn w:val="DefaultParagraphFont"/>
    <w:link w:val="CommentText"/>
    <w:uiPriority w:val="99"/>
    <w:rsid w:val="00A30108"/>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30108"/>
    <w:rPr>
      <w:b/>
      <w:bCs/>
    </w:rPr>
  </w:style>
  <w:style w:type="character" w:customStyle="1" w:styleId="CommentSubjectChar">
    <w:name w:val="Comment Subject Char"/>
    <w:basedOn w:val="CommentTextChar"/>
    <w:link w:val="CommentSubject"/>
    <w:uiPriority w:val="99"/>
    <w:semiHidden/>
    <w:rsid w:val="00A30108"/>
    <w:rPr>
      <w:rFonts w:ascii="Times New Roman" w:eastAsia="Times New Roman" w:hAnsi="Times New Roman"/>
      <w:b/>
      <w:bCs/>
      <w:sz w:val="20"/>
      <w:szCs w:val="20"/>
    </w:rPr>
  </w:style>
  <w:style w:type="paragraph" w:customStyle="1" w:styleId="CommentText1">
    <w:name w:val="Comment Text1"/>
    <w:basedOn w:val="Normal"/>
    <w:next w:val="CommentText"/>
    <w:uiPriority w:val="99"/>
    <w:semiHidden/>
    <w:unhideWhenUsed/>
    <w:rsid w:val="000C0AB9"/>
    <w:rPr>
      <w:kern w:val="2"/>
      <w:sz w:val="20"/>
      <w:szCs w:val="20"/>
      <w14:ligatures w14:val="standardContextual"/>
    </w:rPr>
  </w:style>
  <w:style w:type="paragraph" w:styleId="NormalWeb">
    <w:name w:val="Normal (Web)"/>
    <w:aliases w:val="Normal (Web) Char Char Char Char Char,Normal (Web) Char Char Char Char, Char Char Char,Char Char Char Char Char Char Char Char Char Char,Char Char Char Char Char Char Char Char Char Char Char,Char Char Char Char Char,Char,webb"/>
    <w:basedOn w:val="Normal"/>
    <w:link w:val="NormalWebChar"/>
    <w:uiPriority w:val="99"/>
    <w:unhideWhenUsed/>
    <w:qFormat/>
    <w:rsid w:val="00650A27"/>
    <w:pPr>
      <w:spacing w:before="100" w:beforeAutospacing="1" w:after="100" w:afterAutospacing="1"/>
    </w:pPr>
    <w:rPr>
      <w:rFonts w:eastAsia="MS Mincho"/>
    </w:rPr>
  </w:style>
  <w:style w:type="character" w:customStyle="1" w:styleId="NormalWebChar">
    <w:name w:val="Normal (Web) Char"/>
    <w:aliases w:val="Normal (Web) Char Char Char Char Char Char,Normal (Web) Char Char Char Char Char1, Char Char Char Char,Char Char Char Char Char Char Char Char Char Char Char1,Char Char Char Char Char Char Char Char Char Char Char Char,Char Char"/>
    <w:link w:val="NormalWeb"/>
    <w:uiPriority w:val="99"/>
    <w:locked/>
    <w:rsid w:val="00650A27"/>
    <w:rPr>
      <w:rFonts w:ascii="Times New Roman" w:eastAsia="MS Mincho" w:hAnsi="Times New Roman" w:cs="Times New Roman"/>
      <w:sz w:val="24"/>
      <w:szCs w:val="24"/>
    </w:rPr>
  </w:style>
  <w:style w:type="character" w:customStyle="1" w:styleId="text">
    <w:name w:val="text"/>
    <w:basedOn w:val="DefaultParagraphFont"/>
    <w:rsid w:val="00C7736C"/>
  </w:style>
  <w:style w:type="character" w:customStyle="1" w:styleId="card-send-timesendtime">
    <w:name w:val="card-send-time__sendtime"/>
    <w:basedOn w:val="DefaultParagraphFont"/>
    <w:rsid w:val="00C7736C"/>
  </w:style>
  <w:style w:type="character" w:customStyle="1" w:styleId="emoji-sizer">
    <w:name w:val="emoji-sizer"/>
    <w:basedOn w:val="DefaultParagraphFont"/>
    <w:rsid w:val="00C7736C"/>
  </w:style>
  <w:style w:type="paragraph" w:customStyle="1" w:styleId="chat-box-toolbar-item">
    <w:name w:val="chat-box-toolbar-item"/>
    <w:basedOn w:val="Normal"/>
    <w:rsid w:val="00C7736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C9DB3-6C8B-4AB1-84D8-803A6F8E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31</Pages>
  <Words>10910</Words>
  <Characters>62193</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Dự thảo Nghị định về chính sách phát triển thủy sản - tích hợp Chương II mới</vt:lpstr>
    </vt:vector>
  </TitlesOfParts>
  <Manager/>
  <Company/>
  <LinksUpToDate>false</LinksUpToDate>
  <CharactersWithSpaces>72958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thảo Nghị định về chính sách phát triển thủy sản - tích hợp Chương II mới</dc:title>
  <dc:subject>Dự thảo tích hợp Chương I đến Chương V</dc:subject>
  <dc:creator>Administrator</dc:creator>
  <cp:keywords/>
  <dc:description>generated by python-docx</dc:description>
  <cp:lastModifiedBy>Administrator</cp:lastModifiedBy>
  <cp:revision>19</cp:revision>
  <dcterms:created xsi:type="dcterms:W3CDTF">2026-07-30T13:17:00Z</dcterms:created>
  <dcterms:modified xsi:type="dcterms:W3CDTF">2026-08-01T00:33:00Z</dcterms:modified>
  <cp:category/>
</cp:coreProperties>
</file>